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29" w:rsidRDefault="006D0F29" w:rsidP="006D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k-SK" w:eastAsia="cs-CZ"/>
        </w:rPr>
      </w:pPr>
    </w:p>
    <w:p w:rsidR="006D0F29" w:rsidRPr="006D0F29" w:rsidRDefault="006D0F29" w:rsidP="006D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k-SK" w:eastAsia="cs-CZ"/>
        </w:rPr>
      </w:pPr>
      <w:r>
        <w:rPr>
          <w:rFonts w:ascii="Times New Roman" w:hAnsi="Times New Roman"/>
          <w:b/>
          <w:sz w:val="28"/>
          <w:szCs w:val="28"/>
          <w:lang w:val="sk-SK" w:eastAsia="cs-CZ"/>
        </w:rPr>
        <w:t>KOMERČNÉ VZDELÁVANIE PRÁVNICKEJ FAKULTY UMB</w:t>
      </w:r>
    </w:p>
    <w:p w:rsidR="006D0F29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sk-SK"/>
        </w:rPr>
      </w:pPr>
    </w:p>
    <w:p w:rsidR="00972286" w:rsidRPr="006D0F29" w:rsidRDefault="00E3698B" w:rsidP="003E6280">
      <w:pPr>
        <w:spacing w:after="0" w:line="240" w:lineRule="auto"/>
        <w:jc w:val="center"/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</w:pP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>PRIHLÁŠKA NA</w:t>
      </w:r>
      <w:r w:rsidR="006D0F29"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WEBINÁR</w:t>
      </w: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</w:t>
      </w:r>
    </w:p>
    <w:p w:rsidR="00E3698B" w:rsidRDefault="00E3698B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:rsidR="006D0F29" w:rsidRPr="003E6280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:rsidR="00E85E70" w:rsidRPr="006D0F29" w:rsidRDefault="006D0F29" w:rsidP="006D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Cs w:val="24"/>
          <w:lang w:val="sk-SK"/>
        </w:rPr>
      </w:pPr>
      <w:r w:rsidRPr="006D0F29">
        <w:rPr>
          <w:rFonts w:ascii="Times New Roman" w:hAnsi="Times New Roman"/>
          <w:bCs/>
          <w:i/>
          <w:iCs/>
          <w:szCs w:val="24"/>
          <w:lang w:val="sk-SK"/>
        </w:rPr>
        <w:t>*nehodiace sa preškrtnite, prosíme vyplniť všetky požadované údaje (</w:t>
      </w:r>
      <w:r w:rsidR="00450317">
        <w:rPr>
          <w:rFonts w:ascii="Times New Roman" w:hAnsi="Times New Roman"/>
          <w:bCs/>
          <w:i/>
          <w:iCs/>
          <w:szCs w:val="24"/>
          <w:lang w:val="sk-SK"/>
        </w:rPr>
        <w:t xml:space="preserve">vrátane fakturačných údajov v prípade </w:t>
      </w:r>
      <w:r w:rsidR="00A574CE">
        <w:rPr>
          <w:rFonts w:ascii="Times New Roman" w:hAnsi="Times New Roman"/>
          <w:bCs/>
          <w:i/>
          <w:iCs/>
          <w:szCs w:val="24"/>
          <w:lang w:val="sk-SK"/>
        </w:rPr>
        <w:t>právnickej osoby</w:t>
      </w:r>
      <w:r w:rsidR="00070442">
        <w:rPr>
          <w:rFonts w:ascii="Times New Roman" w:hAnsi="Times New Roman"/>
          <w:bCs/>
          <w:i/>
          <w:iCs/>
          <w:szCs w:val="24"/>
          <w:lang w:val="sk-SK"/>
        </w:rPr>
        <w:t>)</w:t>
      </w:r>
      <w:r>
        <w:rPr>
          <w:rFonts w:ascii="Times New Roman" w:hAnsi="Times New Roman"/>
          <w:bCs/>
          <w:i/>
          <w:iCs/>
          <w:szCs w:val="24"/>
          <w:lang w:val="sk-SK"/>
        </w:rPr>
        <w:t>.</w:t>
      </w:r>
      <w:r w:rsidRPr="006D0F29">
        <w:rPr>
          <w:rFonts w:ascii="Times New Roman" w:hAnsi="Times New Roman"/>
          <w:bCs/>
          <w:i/>
          <w:iCs/>
          <w:szCs w:val="24"/>
          <w:lang w:val="sk-SK"/>
        </w:rPr>
        <w:t xml:space="preserve"> </w:t>
      </w:r>
    </w:p>
    <w:p w:rsidR="006D0F29" w:rsidRPr="000268B9" w:rsidRDefault="006D0F29" w:rsidP="006D0F29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16"/>
          <w:szCs w:val="24"/>
          <w:u w:val="single"/>
          <w:lang w:val="sk-SK"/>
        </w:rPr>
      </w:pPr>
    </w:p>
    <w:p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 xml:space="preserve">Údaje účastníka </w:t>
      </w:r>
      <w:proofErr w:type="spellStart"/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webináru</w:t>
      </w:r>
      <w:proofErr w:type="spellEnd"/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 xml:space="preserve">: </w:t>
      </w:r>
    </w:p>
    <w:p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E758C0" w:rsidRPr="000268B9" w:rsidRDefault="00972286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Titul, meno, priezvisko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  <w:r w:rsidR="00A86272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 </w:t>
      </w:r>
    </w:p>
    <w:p w:rsidR="00E3698B" w:rsidRPr="000268B9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</w:t>
      </w:r>
    </w:p>
    <w:p w:rsidR="00E758C0" w:rsidRPr="000268B9" w:rsidRDefault="00450317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Adresa trvalého bydliska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</w:p>
    <w:p w:rsidR="00820E79" w:rsidRPr="000268B9" w:rsidRDefault="00820E7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E3698B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Kontaktný e</w:t>
      </w:r>
      <w:r w:rsidR="00F56663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mail: </w:t>
      </w:r>
    </w:p>
    <w:p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>Telefónny kontakt:</w:t>
      </w:r>
    </w:p>
    <w:p w:rsidR="00E758C0" w:rsidRDefault="00E758C0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A44C02" w:rsidRPr="003E6280" w:rsidRDefault="00A44C02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2D4F96" w:rsidRPr="00CD3B43" w:rsidRDefault="006D0F29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proofErr w:type="spellStart"/>
      <w:r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Webinár</w:t>
      </w:r>
      <w:proofErr w:type="spellEnd"/>
      <w:r w:rsidR="002D4F96"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:</w:t>
      </w:r>
      <w:r w:rsidR="002D4F96" w:rsidRPr="003E6280">
        <w:rPr>
          <w:rFonts w:ascii="Times New Roman" w:hAnsi="Times New Roman"/>
          <w:b/>
          <w:bCs/>
          <w:iCs/>
          <w:sz w:val="24"/>
          <w:szCs w:val="24"/>
          <w:lang w:val="sk-SK"/>
        </w:rPr>
        <w:tab/>
      </w: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17.02.2021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Novela zákonníka práce účinná od 01.03.2021</w:t>
      </w:r>
      <w:r w:rsidR="002D4F96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:rsidR="006D0F29" w:rsidRPr="00CD3B43" w:rsidRDefault="006D0F29" w:rsidP="00CD3B43">
      <w:pPr>
        <w:spacing w:after="0" w:line="240" w:lineRule="auto"/>
        <w:ind w:left="708" w:right="-1"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19.03.2021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Novela zákonníka práce účinná od 01.03.2021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:rsidR="00CD3B43" w:rsidRPr="00CD3B43" w:rsidRDefault="006D0F29" w:rsidP="00CD3B43">
      <w:pPr>
        <w:spacing w:after="0" w:line="240" w:lineRule="auto"/>
        <w:ind w:left="1416"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24.02.2021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="00450317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Inštitút domáckej práce/</w:t>
      </w:r>
      <w:proofErr w:type="spellStart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telepráce</w:t>
      </w:r>
      <w:proofErr w:type="spellEnd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v kontexte novely Zákonníka práce účinnej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od 01.03.2021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:rsidR="00CD3B43" w:rsidRPr="00CD3B43" w:rsidRDefault="00CD3B43" w:rsidP="00CD3B43">
      <w:pPr>
        <w:spacing w:after="0" w:line="240" w:lineRule="auto"/>
        <w:ind w:left="1416"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24.03.2021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Inštitút domáckej práce/</w:t>
      </w:r>
      <w:proofErr w:type="spellStart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telepráce</w:t>
      </w:r>
      <w:proofErr w:type="spellEnd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v kontexte novely Zákonníka práce účinnej od 01.03.2021*</w:t>
      </w:r>
    </w:p>
    <w:p w:rsidR="00CD3B43" w:rsidRPr="00CD3B43" w:rsidRDefault="00CD3B43" w:rsidP="00CD3B43">
      <w:pPr>
        <w:spacing w:after="0" w:line="240" w:lineRule="auto"/>
        <w:ind w:left="1416"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03.03.2021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Problematika stravovania v kontexte novely Zákonníka práce účinnej od 01.03.2021*</w:t>
      </w:r>
    </w:p>
    <w:p w:rsidR="00CD3B43" w:rsidRPr="00CD3B43" w:rsidRDefault="00CD3B43" w:rsidP="00CD3B43">
      <w:pPr>
        <w:spacing w:after="0" w:line="240" w:lineRule="auto"/>
        <w:ind w:left="1416"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25.02.2021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Vplyv novely Zákonníka práce účinnej od 01.03.2021 na postavenie a pôsobenie odborovej organizácie na pracovisku*</w:t>
      </w:r>
    </w:p>
    <w:p w:rsidR="00CD3B43" w:rsidRPr="00CD3B43" w:rsidRDefault="00CD3B43" w:rsidP="00CD3B43">
      <w:pPr>
        <w:spacing w:after="0" w:line="240" w:lineRule="auto"/>
        <w:ind w:left="1416"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06.04.2021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Vplyv novely Zákonníka práce účinnej od 01.03.2021 na postavenie a pôsobenie odborovej organizácie na pracovisku*</w:t>
      </w:r>
    </w:p>
    <w:p w:rsidR="00E3698B" w:rsidRPr="003E6280" w:rsidRDefault="00E3698B" w:rsidP="003E6280">
      <w:pP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4E679C" w:rsidRPr="003E6280" w:rsidRDefault="004E679C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E3698B" w:rsidRPr="003E6280" w:rsidRDefault="00E3698B" w:rsidP="003E6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>Faktura</w:t>
      </w:r>
      <w:r w:rsidR="003F719E"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čné údaje </w:t>
      </w:r>
      <w:r w:rsidR="000268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v prípade prihlášky na </w:t>
      </w:r>
      <w:r w:rsidR="00A574CE">
        <w:rPr>
          <w:rFonts w:ascii="Times New Roman" w:hAnsi="Times New Roman"/>
          <w:b/>
          <w:sz w:val="24"/>
          <w:szCs w:val="24"/>
          <w:u w:val="single"/>
          <w:lang w:val="sk-SK"/>
        </w:rPr>
        <w:t>právnickú osobu</w:t>
      </w:r>
      <w:r w:rsidR="00E758C0" w:rsidRPr="00ED723D">
        <w:rPr>
          <w:rFonts w:ascii="Times New Roman" w:hAnsi="Times New Roman"/>
          <w:sz w:val="24"/>
          <w:szCs w:val="24"/>
          <w:lang w:val="sk-SK"/>
        </w:rPr>
        <w:t>:</w:t>
      </w:r>
    </w:p>
    <w:p w:rsidR="00E3698B" w:rsidRPr="003E6280" w:rsidRDefault="00E3698B" w:rsidP="003E628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k-SK"/>
        </w:rPr>
      </w:pPr>
    </w:p>
    <w:p w:rsidR="00E3698B" w:rsidRPr="003E6280" w:rsidRDefault="00E3698B" w:rsidP="003E62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 xml:space="preserve">Názov organizácie: </w:t>
      </w:r>
    </w:p>
    <w:p w:rsidR="00E3698B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Adresa:</w:t>
      </w:r>
    </w:p>
    <w:p w:rsidR="00901EEE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IČO:</w:t>
      </w:r>
    </w:p>
    <w:p w:rsidR="00E3698B" w:rsidRPr="003E6280" w:rsidRDefault="00901EEE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 DPH:</w:t>
      </w:r>
      <w:r w:rsidR="00E3698B" w:rsidRPr="003E628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5E770A" w:rsidRPr="004E679C" w:rsidRDefault="004E679C" w:rsidP="004E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  <w:t xml:space="preserve">Spôsob úhrady: </w:t>
      </w:r>
      <w:r w:rsidR="00A574CE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>Prevodným príkazom</w:t>
      </w:r>
      <w:r w:rsidRPr="004E679C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z čísla účtu:</w:t>
      </w:r>
      <w:r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............................................................</w:t>
      </w:r>
    </w:p>
    <w:p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0268B9">
        <w:rPr>
          <w:rFonts w:ascii="Times New Roman" w:eastAsia="Arial Unicode MS" w:hAnsi="Times New Roman"/>
          <w:b/>
          <w:sz w:val="24"/>
          <w:szCs w:val="24"/>
          <w:lang w:val="sk-SK"/>
        </w:rPr>
        <w:t>Upozornenie: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</w:p>
    <w:p w:rsidR="00070442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>Ak bude faktúra vy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stavovaná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n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a organizáciu, úhrada poplatku musí byť uskutočnená 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z účtu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organi</w:t>
      </w:r>
      <w:r>
        <w:rPr>
          <w:rFonts w:ascii="Times New Roman" w:eastAsia="Arial Unicode MS" w:hAnsi="Times New Roman"/>
          <w:sz w:val="24"/>
          <w:szCs w:val="24"/>
          <w:lang w:val="sk-SK"/>
        </w:rPr>
        <w:t>zácie</w:t>
      </w:r>
      <w:r w:rsidR="00A574CE">
        <w:rPr>
          <w:rFonts w:ascii="Times New Roman" w:eastAsia="Arial Unicode MS" w:hAnsi="Times New Roman"/>
          <w:sz w:val="24"/>
          <w:szCs w:val="24"/>
          <w:lang w:val="sk-SK"/>
        </w:rPr>
        <w:t xml:space="preserve"> (nie z účtu súkromnej osoby)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.</w:t>
      </w:r>
    </w:p>
    <w:p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Spätné vystavenie faktúry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po dátume konania </w:t>
      </w:r>
      <w:proofErr w:type="spellStart"/>
      <w:r w:rsidR="000268B9">
        <w:rPr>
          <w:rFonts w:ascii="Times New Roman" w:eastAsia="Arial Unicode MS" w:hAnsi="Times New Roman"/>
          <w:sz w:val="24"/>
          <w:szCs w:val="24"/>
          <w:lang w:val="sk-SK"/>
        </w:rPr>
        <w:t>webináru</w:t>
      </w:r>
      <w:proofErr w:type="spellEnd"/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k-SK"/>
        </w:rPr>
        <w:t>nebude možné vykonať.</w:t>
      </w:r>
    </w:p>
    <w:p w:rsidR="00474727" w:rsidRPr="0001268E" w:rsidRDefault="00474727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3F719E" w:rsidRPr="00ED723D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ED723D">
        <w:rPr>
          <w:rFonts w:ascii="Times New Roman" w:eastAsia="Arial Unicode MS" w:hAnsi="Times New Roman"/>
          <w:b/>
          <w:sz w:val="24"/>
          <w:szCs w:val="24"/>
          <w:lang w:val="sk-SK"/>
        </w:rPr>
        <w:t>PLATOBNÉ ÚDAJE:</w:t>
      </w:r>
    </w:p>
    <w:p w:rsidR="00ED723D" w:rsidRPr="00ED723D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sk-SK"/>
        </w:rPr>
      </w:pPr>
    </w:p>
    <w:p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Adresa: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Univerzita Mateja Bela v Banskej Bystrici,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Právnická fakulta, Komenského 20, 974 01  Banská Bystrica</w:t>
      </w:r>
    </w:p>
    <w:p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IBAN: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SK23 8180 0000 0070 0030 1390</w:t>
      </w:r>
    </w:p>
    <w:p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Variabilný symbol (povinný údaj):</w:t>
      </w:r>
      <w:r w:rsidR="0009342C" w:rsidRPr="0009342C"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1083892021</w:t>
      </w:r>
    </w:p>
    <w:p w:rsidR="009D5BE1" w:rsidRPr="003E6280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Banka: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Štátna pokladnica, Radlinského 32, 810 05  Bratislava </w:t>
      </w:r>
    </w:p>
    <w:p w:rsidR="00F96D32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Správa pre prijímateľa: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meno a </w:t>
      </w:r>
      <w:r w:rsidRP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priezvisko účastníka/účastníkov </w:t>
      </w:r>
      <w:proofErr w:type="spellStart"/>
      <w:r w:rsid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>webináru</w:t>
      </w:r>
      <w:proofErr w:type="spellEnd"/>
    </w:p>
    <w:p w:rsidR="00ED723D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ED723D" w:rsidRPr="003E6280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sk-SK"/>
        </w:rPr>
      </w:pPr>
    </w:p>
    <w:p w:rsidR="00CD3B43" w:rsidRDefault="00BA5158" w:rsidP="001C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Výška poplatku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za </w:t>
      </w:r>
      <w:proofErr w:type="spellStart"/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>webinár</w:t>
      </w:r>
      <w:proofErr w:type="spellEnd"/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  <w:r w:rsidRPr="004657BD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Pr="004657BD">
        <w:rPr>
          <w:rFonts w:ascii="Times New Roman" w:eastAsia="Arial Unicode MS" w:hAnsi="Times New Roman"/>
          <w:sz w:val="24"/>
          <w:szCs w:val="24"/>
          <w:lang w:val="sk-SK"/>
        </w:rPr>
        <w:tab/>
      </w:r>
    </w:p>
    <w:p w:rsidR="001C41DD" w:rsidRDefault="001C41DD" w:rsidP="001C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CD3B43" w:rsidRPr="001C41DD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17.02.2021</w:t>
      </w:r>
      <w:r w:rsidR="001C41DD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Novela zákonníka práce účinná od 01.03.2021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- 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80 €</w:t>
      </w:r>
    </w:p>
    <w:p w:rsidR="00CD3B43" w:rsidRPr="00CD3B43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19.03.2021 -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Novela zákonníka práce účinná od 01.03.2021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- 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80 €</w:t>
      </w:r>
    </w:p>
    <w:p w:rsidR="00CD3B43" w:rsidRPr="00CD3B43" w:rsidRDefault="001C41DD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24.02.2021 </w:t>
      </w:r>
      <w:r w:rsidR="00CD3B43"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="00CD3B43"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Inštitút domáckej práce/</w:t>
      </w:r>
      <w:proofErr w:type="spellStart"/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telepráce</w:t>
      </w:r>
      <w:proofErr w:type="spellEnd"/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v kontexte novely Zákonníka práce účinnej</w:t>
      </w:r>
      <w:r w:rsidR="00CD3B43"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od 01.03.2021 - 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65</w:t>
      </w:r>
      <w:r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€</w:t>
      </w:r>
    </w:p>
    <w:p w:rsidR="00CD3B43" w:rsidRPr="00CD3B43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24.03.2021 -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Inštitút domáckej práce/</w:t>
      </w:r>
      <w:proofErr w:type="spellStart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telepráce</w:t>
      </w:r>
      <w:proofErr w:type="spellEnd"/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v kontexte novely Zákon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níka práce účinnej od 01.03.2021 - </w:t>
      </w:r>
      <w:r w:rsid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65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€</w:t>
      </w:r>
    </w:p>
    <w:p w:rsidR="00CD3B43" w:rsidRPr="00CD3B43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03.03.2021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Problematika stravovania v kontexte novely Zákonníka práce účinnej od 01.03.2021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– </w:t>
      </w:r>
      <w:r w:rsid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65 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€</w:t>
      </w:r>
    </w:p>
    <w:p w:rsidR="00CD3B43" w:rsidRPr="00CD3B43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25.02.2021 -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Vplyv novely Zákonníka práce účinnej od 01.03.2021 na postavenie a pôsobenie odborovej organizácie na pracovisku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- 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80 €</w:t>
      </w:r>
    </w:p>
    <w:p w:rsidR="00CD3B43" w:rsidRDefault="00CD3B43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</w:pP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06.04.2021 -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Vplyv novely Zákonníka práce účinnej od 01.03.2021 na postavenie a pôsobenie odborovej organizácie na pracovisku</w:t>
      </w:r>
      <w:r w:rsidR="001C41DD"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- </w:t>
      </w:r>
      <w:r w:rsidR="001C41DD" w:rsidRPr="001C41DD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80 €</w:t>
      </w:r>
    </w:p>
    <w:p w:rsidR="003E0373" w:rsidRDefault="003E0373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</w:pPr>
    </w:p>
    <w:p w:rsidR="00ED723D" w:rsidRDefault="003E0373" w:rsidP="0001268E">
      <w:pPr>
        <w:spacing w:after="0" w:line="240" w:lineRule="auto"/>
        <w:ind w:right="-1"/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</w:pPr>
      <w:r w:rsidRPr="003E0373"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 xml:space="preserve">V prípade účasti na všetkých </w:t>
      </w:r>
      <w:r w:rsidR="000F718F"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>štyroch</w:t>
      </w:r>
      <w:r w:rsidRPr="003E0373"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 xml:space="preserve"> témach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>webinárov</w:t>
      </w:r>
      <w:proofErr w:type="spellEnd"/>
      <w:r w:rsidRPr="003E0373">
        <w:rPr>
          <w:rFonts w:ascii="Times New Roman" w:hAnsi="Times New Roman"/>
          <w:bCs/>
          <w:iCs/>
          <w:color w:val="000000" w:themeColor="text1"/>
          <w:sz w:val="24"/>
          <w:szCs w:val="24"/>
          <w:lang w:val="sk-SK"/>
        </w:rPr>
        <w:t xml:space="preserve"> je súhrnná výška poplatku </w:t>
      </w:r>
      <w:r w:rsidRPr="003E0373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250€</w:t>
      </w:r>
    </w:p>
    <w:p w:rsidR="0001268E" w:rsidRPr="0001268E" w:rsidRDefault="0001268E" w:rsidP="0001268E">
      <w:pPr>
        <w:spacing w:after="0" w:line="240" w:lineRule="auto"/>
        <w:ind w:right="-1"/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</w:pPr>
    </w:p>
    <w:p w:rsidR="005B4037" w:rsidRPr="003E6280" w:rsidRDefault="005B4037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5B4037" w:rsidRPr="004510CA" w:rsidRDefault="005B4037" w:rsidP="005B4037">
      <w:pPr>
        <w:tabs>
          <w:tab w:val="left" w:pos="3544"/>
          <w:tab w:val="left" w:pos="4111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Poznámka: </w:t>
      </w:r>
    </w:p>
    <w:p w:rsidR="005B4037" w:rsidRPr="00CD3B43" w:rsidRDefault="005B4037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5B4037" w:rsidRDefault="005B4037" w:rsidP="00ED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ED723D" w:rsidRPr="003E6280" w:rsidRDefault="00ED723D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5B4037" w:rsidRDefault="00ED723D" w:rsidP="00ED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Prosíme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, aby s</w:t>
      </w:r>
      <w:r w:rsidR="005B4037" w:rsidRPr="003E6280">
        <w:rPr>
          <w:rFonts w:ascii="Times New Roman" w:hAnsi="Times New Roman"/>
          <w:b/>
          <w:bCs/>
          <w:sz w:val="24"/>
          <w:szCs w:val="24"/>
          <w:lang w:val="sk-SK"/>
        </w:rPr>
        <w:t>te záväznú prihlášku zaslali najneskôr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 xml:space="preserve"> 24 hodín pred konaním zvoleného </w:t>
      </w:r>
      <w:proofErr w:type="spellStart"/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webináru</w:t>
      </w:r>
      <w:proofErr w:type="spellEnd"/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5B4037" w:rsidRPr="00C05AC1">
        <w:rPr>
          <w:rFonts w:ascii="Times New Roman" w:hAnsi="Times New Roman"/>
          <w:sz w:val="24"/>
          <w:szCs w:val="24"/>
          <w:lang w:val="sk-SK"/>
        </w:rPr>
        <w:t xml:space="preserve">                                      </w:t>
      </w:r>
      <w:r w:rsidR="00070442">
        <w:rPr>
          <w:rFonts w:ascii="Times New Roman" w:hAnsi="Times New Roman"/>
          <w:b/>
          <w:sz w:val="24"/>
          <w:szCs w:val="24"/>
          <w:lang w:val="sk-SK"/>
        </w:rPr>
        <w:t>Spolu s prihláškou zašlite aj potvrdenie o zaplatení, bez ktorého nebude</w:t>
      </w:r>
      <w:r w:rsidR="005B4037" w:rsidRPr="00C05AC1">
        <w:rPr>
          <w:rFonts w:ascii="Times New Roman" w:hAnsi="Times New Roman"/>
          <w:b/>
          <w:sz w:val="24"/>
          <w:szCs w:val="24"/>
          <w:lang w:val="sk-SK"/>
        </w:rPr>
        <w:t xml:space="preserve"> Vaša prihláška</w:t>
      </w:r>
      <w:r w:rsidR="005B4037" w:rsidRPr="003E6280">
        <w:rPr>
          <w:rFonts w:ascii="Times New Roman" w:hAnsi="Times New Roman"/>
          <w:b/>
          <w:sz w:val="24"/>
          <w:szCs w:val="24"/>
          <w:lang w:val="sk-SK"/>
        </w:rPr>
        <w:t xml:space="preserve"> kompletná.</w:t>
      </w:r>
    </w:p>
    <w:p w:rsidR="00070442" w:rsidRPr="003E6280" w:rsidRDefault="00070442" w:rsidP="00ED7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D31EF0" w:rsidRPr="003E6280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Vyplnenú p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rihlášku </w:t>
      </w:r>
      <w:r>
        <w:rPr>
          <w:rFonts w:ascii="Times New Roman" w:eastAsia="Arial Unicode MS" w:hAnsi="Times New Roman"/>
          <w:b/>
          <w:sz w:val="24"/>
          <w:szCs w:val="24"/>
          <w:lang w:val="sk-SK"/>
        </w:rPr>
        <w:t>zašlite na e-mailovú adresu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val="sk-SK"/>
        </w:rPr>
        <w:t>debora.kianeková@umb.sk</w:t>
      </w:r>
      <w:proofErr w:type="spellEnd"/>
    </w:p>
    <w:p w:rsidR="00CD0BBF" w:rsidRPr="003E6280" w:rsidRDefault="00CD0BBF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Kontaktná osoba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:rsidR="00CD0BBF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5B4037">
        <w:rPr>
          <w:rFonts w:ascii="Times New Roman" w:eastAsia="Arial Unicode MS" w:hAnsi="Times New Roman"/>
          <w:sz w:val="24"/>
          <w:szCs w:val="24"/>
          <w:lang w:val="sk-SK"/>
        </w:rPr>
        <w:t xml:space="preserve">Mgr. </w:t>
      </w:r>
      <w:proofErr w:type="spellStart"/>
      <w:r w:rsidRPr="005B4037">
        <w:rPr>
          <w:rFonts w:ascii="Times New Roman" w:eastAsia="Arial Unicode MS" w:hAnsi="Times New Roman"/>
          <w:sz w:val="24"/>
          <w:szCs w:val="24"/>
          <w:lang w:val="sk-SK"/>
        </w:rPr>
        <w:t>Debora</w:t>
      </w:r>
      <w:proofErr w:type="spellEnd"/>
      <w:r w:rsidRPr="005B4037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proofErr w:type="spellStart"/>
      <w:r w:rsidRPr="005B4037">
        <w:rPr>
          <w:rFonts w:ascii="Times New Roman" w:eastAsia="Arial Unicode MS" w:hAnsi="Times New Roman"/>
          <w:sz w:val="24"/>
          <w:szCs w:val="24"/>
          <w:lang w:val="sk-SK"/>
        </w:rPr>
        <w:t>Kianeková</w:t>
      </w:r>
      <w:proofErr w:type="spellEnd"/>
      <w:r>
        <w:rPr>
          <w:rFonts w:ascii="Times New Roman" w:eastAsia="Arial Unicode MS" w:hAnsi="Times New Roman"/>
          <w:sz w:val="24"/>
          <w:szCs w:val="24"/>
          <w:lang w:val="sk-SK"/>
        </w:rPr>
        <w:t xml:space="preserve">, </w:t>
      </w:r>
      <w:hyperlink r:id="rId8" w:history="1">
        <w:r w:rsidR="00FD7A57" w:rsidRPr="00FD7A57">
          <w:rPr>
            <w:rStyle w:val="Hypertextovprepojenie"/>
            <w:rFonts w:ascii="Times New Roman" w:eastAsia="Arial Unicode MS" w:hAnsi="Times New Roman"/>
            <w:color w:val="auto"/>
            <w:sz w:val="24"/>
            <w:szCs w:val="24"/>
            <w:u w:val="none"/>
            <w:lang w:val="sk-SK"/>
          </w:rPr>
          <w:t>debora.kianekova@umb.sk</w:t>
        </w:r>
      </w:hyperlink>
      <w:r w:rsidR="00C05AC1" w:rsidRPr="00ED723D">
        <w:rPr>
          <w:rFonts w:ascii="Times New Roman" w:eastAsia="Arial Unicode MS" w:hAnsi="Times New Roman"/>
          <w:color w:val="000000" w:themeColor="text1"/>
          <w:sz w:val="24"/>
          <w:szCs w:val="24"/>
          <w:lang w:val="sk-SK"/>
        </w:rPr>
        <w:t>,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C05AC1" w:rsidRPr="009E22B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0915 878</w:t>
      </w:r>
      <w:r w:rsidR="00BF3AE1">
        <w:rPr>
          <w:rFonts w:ascii="Times New Roman" w:eastAsia="Arial Unicode MS" w:hAnsi="Times New Roman"/>
          <w:sz w:val="24"/>
          <w:szCs w:val="24"/>
          <w:lang w:val="sk-SK"/>
        </w:rPr>
        <w:t> 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607</w:t>
      </w:r>
    </w:p>
    <w:p w:rsidR="00BF3AE1" w:rsidRDefault="00BF3AE1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E7383B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:rsidR="00E7383B" w:rsidRPr="003E6280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E7383B">
        <w:rPr>
          <w:rFonts w:ascii="Times New Roman" w:eastAsia="Arial Unicode MS" w:hAnsi="Times New Roman"/>
          <w:sz w:val="24"/>
          <w:szCs w:val="24"/>
          <w:lang w:val="sk-SK"/>
        </w:rPr>
        <w:t xml:space="preserve">Odoslaním formulára vyjadrujete súhlas so spracovaním poskytnutých údajov Univerzitou Mateja Bela v Banskej Bystrici v zmysle </w:t>
      </w:r>
      <w:hyperlink r:id="rId9" w:history="1">
        <w:r w:rsidRPr="00E7383B">
          <w:rPr>
            <w:rStyle w:val="Hypertextovprepojenie"/>
            <w:rFonts w:ascii="Times New Roman" w:eastAsia="Arial Unicode MS" w:hAnsi="Times New Roman"/>
            <w:color w:val="993366"/>
            <w:sz w:val="24"/>
            <w:szCs w:val="24"/>
            <w:lang w:val="sk-SK"/>
          </w:rPr>
          <w:t>Zásad spracovania a ochrany osobných údajov</w:t>
        </w:r>
      </w:hyperlink>
      <w:r w:rsidRPr="00E7383B">
        <w:rPr>
          <w:rFonts w:ascii="Times New Roman" w:eastAsia="Arial Unicode MS" w:hAnsi="Times New Roman"/>
          <w:color w:val="993366"/>
          <w:sz w:val="24"/>
          <w:szCs w:val="24"/>
          <w:lang w:val="sk-SK"/>
        </w:rPr>
        <w:t>.</w:t>
      </w:r>
      <w:bookmarkStart w:id="0" w:name="_GoBack"/>
      <w:bookmarkEnd w:id="0"/>
    </w:p>
    <w:sectPr w:rsidR="00E7383B" w:rsidRPr="003E6280" w:rsidSect="000268B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17" w:right="849" w:bottom="993" w:left="993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E6" w:rsidRDefault="003521E6" w:rsidP="00360D13">
      <w:pPr>
        <w:spacing w:after="0" w:line="240" w:lineRule="auto"/>
      </w:pPr>
      <w:r>
        <w:separator/>
      </w:r>
    </w:p>
  </w:endnote>
  <w:endnote w:type="continuationSeparator" w:id="0">
    <w:p w:rsidR="003521E6" w:rsidRDefault="003521E6" w:rsidP="003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2" w:rsidRDefault="00813172" w:rsidP="001950A9">
    <w:pPr>
      <w:pStyle w:val="Pta"/>
      <w:tabs>
        <w:tab w:val="clear" w:pos="9072"/>
      </w:tabs>
    </w:pPr>
    <w:r>
      <w:t>[Type text]</w:t>
    </w:r>
    <w:r w:rsidR="001950A9">
      <w:tab/>
    </w:r>
    <w:r>
      <w:t>[Type text]</w:t>
    </w:r>
    <w:r w:rsidR="001950A9">
      <w:t xml:space="preserve"> </w:t>
    </w:r>
    <w:r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E6" w:rsidRDefault="003521E6" w:rsidP="00360D13">
      <w:pPr>
        <w:spacing w:after="0" w:line="240" w:lineRule="auto"/>
      </w:pPr>
      <w:r>
        <w:separator/>
      </w:r>
    </w:p>
  </w:footnote>
  <w:footnote w:type="continuationSeparator" w:id="0">
    <w:p w:rsidR="003521E6" w:rsidRDefault="003521E6" w:rsidP="003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2" w:rsidRDefault="003521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1" o:spid="_x0000_s2071" type="#_x0000_t75" style="position:absolute;margin-left:0;margin-top:0;width:595.65pt;height:814pt;z-index:-251658752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76" w:type="dxa"/>
      <w:tblLook w:val="04A0" w:firstRow="1" w:lastRow="0" w:firstColumn="1" w:lastColumn="0" w:noHBand="0" w:noVBand="1"/>
    </w:tblPr>
    <w:tblGrid>
      <w:gridCol w:w="2127"/>
      <w:gridCol w:w="5128"/>
      <w:gridCol w:w="1920"/>
    </w:tblGrid>
    <w:tr w:rsidR="00813172" w:rsidRPr="00346ED8" w:rsidTr="00A44C02">
      <w:tc>
        <w:tcPr>
          <w:tcW w:w="2127" w:type="dxa"/>
        </w:tcPr>
        <w:p w:rsidR="00813172" w:rsidRPr="00346ED8" w:rsidRDefault="003521E6" w:rsidP="001950A9">
          <w:pPr>
            <w:pStyle w:val="Hlavika"/>
            <w:ind w:left="-284" w:firstLine="176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94502" o:spid="_x0000_s2072" type="#_x0000_t75" style="position:absolute;left:0;text-align:left;margin-left:-50.85pt;margin-top:-79.85pt;width:595.65pt;height:814pt;z-index:-251657728;mso-position-horizontal-relative:margin;mso-position-vertical-relative:margin" o:allowincell="f">
                <v:imagedata r:id="rId1" o:title="PRF_A4_hlavpap_nahlad1"/>
                <w10:wrap anchorx="margin" anchory="margin"/>
              </v:shape>
            </w:pict>
          </w:r>
          <w:r w:rsidR="009603B6">
            <w:rPr>
              <w:rFonts w:ascii="Times New Roman" w:hAnsi="Times New Roman"/>
              <w:noProof/>
              <w:lang w:eastAsia="sk-SK"/>
            </w:rPr>
            <w:drawing>
              <wp:inline distT="0" distB="0" distL="0" distR="0" wp14:anchorId="19648BBD" wp14:editId="41519D6A">
                <wp:extent cx="1036320" cy="746760"/>
                <wp:effectExtent l="0" t="0" r="0" b="0"/>
                <wp:docPr id="24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Align w:val="center"/>
        </w:tcPr>
        <w:p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b/>
              <w:sz w:val="24"/>
            </w:rPr>
          </w:pPr>
          <w:r w:rsidRPr="00346ED8">
            <w:rPr>
              <w:rFonts w:ascii="Times New Roman" w:hAnsi="Times New Roman"/>
              <w:b/>
              <w:sz w:val="24"/>
            </w:rPr>
            <w:t>Univerzita Mateja Bela v Banskej Bystrici</w:t>
          </w:r>
        </w:p>
        <w:p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sz w:val="24"/>
            </w:rPr>
          </w:pPr>
          <w:r w:rsidRPr="00346ED8">
            <w:rPr>
              <w:rFonts w:ascii="Times New Roman" w:hAnsi="Times New Roman"/>
              <w:sz w:val="24"/>
            </w:rPr>
            <w:t>Právnická fakulta</w:t>
          </w:r>
        </w:p>
        <w:p w:rsidR="00813172" w:rsidRPr="00346ED8" w:rsidRDefault="007A6BD6" w:rsidP="001950A9">
          <w:pPr>
            <w:pStyle w:val="Hlavika"/>
            <w:jc w:val="center"/>
            <w:rPr>
              <w:rFonts w:ascii="Times New Roman" w:hAnsi="Times New Roman"/>
            </w:rPr>
          </w:pPr>
          <w:r w:rsidRPr="00346ED8">
            <w:rPr>
              <w:rFonts w:ascii="Times New Roman" w:hAnsi="Times New Roman"/>
              <w:sz w:val="24"/>
            </w:rPr>
            <w:t>Komenského 20, 974 01 Banská Bystrica</w:t>
          </w:r>
        </w:p>
      </w:tc>
      <w:tc>
        <w:tcPr>
          <w:tcW w:w="1920" w:type="dxa"/>
        </w:tcPr>
        <w:p w:rsidR="00813172" w:rsidRPr="00346ED8" w:rsidRDefault="009603B6" w:rsidP="00751ABD">
          <w:pPr>
            <w:pStyle w:val="Hlavika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sk-SK"/>
            </w:rPr>
            <w:drawing>
              <wp:inline distT="0" distB="0" distL="0" distR="0" wp14:anchorId="7310B77B" wp14:editId="635BF0ED">
                <wp:extent cx="891540" cy="807720"/>
                <wp:effectExtent l="0" t="0" r="3810" b="0"/>
                <wp:docPr id="25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172" w:rsidRPr="00346ED8" w:rsidRDefault="00813172">
    <w:pPr>
      <w:pStyle w:val="Hlavika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2" w:rsidRDefault="003521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0" o:spid="_x0000_s2070" type="#_x0000_t75" style="position:absolute;margin-left:0;margin-top:0;width:595.65pt;height:814pt;z-index:-251659776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3"/>
    <w:rsid w:val="0001268E"/>
    <w:rsid w:val="00024A3E"/>
    <w:rsid w:val="000268B9"/>
    <w:rsid w:val="00030BD1"/>
    <w:rsid w:val="00040DF5"/>
    <w:rsid w:val="00070442"/>
    <w:rsid w:val="0009342C"/>
    <w:rsid w:val="000A11F2"/>
    <w:rsid w:val="000F718F"/>
    <w:rsid w:val="000F7DDC"/>
    <w:rsid w:val="001123AF"/>
    <w:rsid w:val="00114EDB"/>
    <w:rsid w:val="00131ADE"/>
    <w:rsid w:val="001561B3"/>
    <w:rsid w:val="00167D23"/>
    <w:rsid w:val="0018379F"/>
    <w:rsid w:val="00185AB2"/>
    <w:rsid w:val="001950A9"/>
    <w:rsid w:val="001A4FDF"/>
    <w:rsid w:val="001C41DD"/>
    <w:rsid w:val="001E025D"/>
    <w:rsid w:val="001F3807"/>
    <w:rsid w:val="00217C5E"/>
    <w:rsid w:val="00276129"/>
    <w:rsid w:val="00280AB6"/>
    <w:rsid w:val="002A3BB4"/>
    <w:rsid w:val="002C7847"/>
    <w:rsid w:val="002D32C9"/>
    <w:rsid w:val="002D4F96"/>
    <w:rsid w:val="00300CED"/>
    <w:rsid w:val="00306EC3"/>
    <w:rsid w:val="00313587"/>
    <w:rsid w:val="00327643"/>
    <w:rsid w:val="00346ED8"/>
    <w:rsid w:val="003521E6"/>
    <w:rsid w:val="00360D13"/>
    <w:rsid w:val="0036165F"/>
    <w:rsid w:val="003C5E91"/>
    <w:rsid w:val="003D2371"/>
    <w:rsid w:val="003E0373"/>
    <w:rsid w:val="003E6280"/>
    <w:rsid w:val="003F4FA2"/>
    <w:rsid w:val="003F719E"/>
    <w:rsid w:val="004045BC"/>
    <w:rsid w:val="004270A6"/>
    <w:rsid w:val="00450317"/>
    <w:rsid w:val="004510CA"/>
    <w:rsid w:val="0045405D"/>
    <w:rsid w:val="004657BD"/>
    <w:rsid w:val="00474727"/>
    <w:rsid w:val="004C24DC"/>
    <w:rsid w:val="004E5F83"/>
    <w:rsid w:val="004E679C"/>
    <w:rsid w:val="004E7432"/>
    <w:rsid w:val="00503479"/>
    <w:rsid w:val="005112B3"/>
    <w:rsid w:val="0053018E"/>
    <w:rsid w:val="00554A84"/>
    <w:rsid w:val="00577DD3"/>
    <w:rsid w:val="00581E41"/>
    <w:rsid w:val="00590706"/>
    <w:rsid w:val="0059364F"/>
    <w:rsid w:val="0059633A"/>
    <w:rsid w:val="005B3FE1"/>
    <w:rsid w:val="005B4037"/>
    <w:rsid w:val="005B60AE"/>
    <w:rsid w:val="005C2A6D"/>
    <w:rsid w:val="005E770A"/>
    <w:rsid w:val="006725D5"/>
    <w:rsid w:val="00677F47"/>
    <w:rsid w:val="006C1770"/>
    <w:rsid w:val="006D0F29"/>
    <w:rsid w:val="00702BA1"/>
    <w:rsid w:val="00713758"/>
    <w:rsid w:val="00744E4F"/>
    <w:rsid w:val="00744F67"/>
    <w:rsid w:val="00751ABD"/>
    <w:rsid w:val="00756D8F"/>
    <w:rsid w:val="007745AE"/>
    <w:rsid w:val="00790D36"/>
    <w:rsid w:val="0079676C"/>
    <w:rsid w:val="007967B9"/>
    <w:rsid w:val="007A6BD6"/>
    <w:rsid w:val="007C45AD"/>
    <w:rsid w:val="007C7D52"/>
    <w:rsid w:val="007D1629"/>
    <w:rsid w:val="00813172"/>
    <w:rsid w:val="00820E79"/>
    <w:rsid w:val="0082437D"/>
    <w:rsid w:val="008503E2"/>
    <w:rsid w:val="0086768B"/>
    <w:rsid w:val="00876447"/>
    <w:rsid w:val="00882038"/>
    <w:rsid w:val="008B2804"/>
    <w:rsid w:val="008C1C5B"/>
    <w:rsid w:val="008E18DB"/>
    <w:rsid w:val="00901EEE"/>
    <w:rsid w:val="00924CC8"/>
    <w:rsid w:val="00956FB2"/>
    <w:rsid w:val="009603B6"/>
    <w:rsid w:val="00972286"/>
    <w:rsid w:val="00980A23"/>
    <w:rsid w:val="00985150"/>
    <w:rsid w:val="009A0AD7"/>
    <w:rsid w:val="009D3499"/>
    <w:rsid w:val="009D5BE1"/>
    <w:rsid w:val="009F4EC8"/>
    <w:rsid w:val="00A1760B"/>
    <w:rsid w:val="00A44C02"/>
    <w:rsid w:val="00A513A0"/>
    <w:rsid w:val="00A5229A"/>
    <w:rsid w:val="00A567F3"/>
    <w:rsid w:val="00A574CE"/>
    <w:rsid w:val="00A61C9D"/>
    <w:rsid w:val="00A71162"/>
    <w:rsid w:val="00A86272"/>
    <w:rsid w:val="00A97F9A"/>
    <w:rsid w:val="00AA120F"/>
    <w:rsid w:val="00AC1C06"/>
    <w:rsid w:val="00AE39E8"/>
    <w:rsid w:val="00B315B5"/>
    <w:rsid w:val="00B40F96"/>
    <w:rsid w:val="00B62AA7"/>
    <w:rsid w:val="00B63871"/>
    <w:rsid w:val="00B653F7"/>
    <w:rsid w:val="00B80C4D"/>
    <w:rsid w:val="00B8558C"/>
    <w:rsid w:val="00BA5158"/>
    <w:rsid w:val="00BF3AE1"/>
    <w:rsid w:val="00C05AC1"/>
    <w:rsid w:val="00C07CA3"/>
    <w:rsid w:val="00C13E8F"/>
    <w:rsid w:val="00C24CEF"/>
    <w:rsid w:val="00C37E01"/>
    <w:rsid w:val="00C42B44"/>
    <w:rsid w:val="00C702F6"/>
    <w:rsid w:val="00CB0DA0"/>
    <w:rsid w:val="00CC6A39"/>
    <w:rsid w:val="00CD0BBF"/>
    <w:rsid w:val="00CD3B43"/>
    <w:rsid w:val="00CF4605"/>
    <w:rsid w:val="00D13BC7"/>
    <w:rsid w:val="00D31EF0"/>
    <w:rsid w:val="00D526FD"/>
    <w:rsid w:val="00D54C2F"/>
    <w:rsid w:val="00E31A6B"/>
    <w:rsid w:val="00E3698B"/>
    <w:rsid w:val="00E70696"/>
    <w:rsid w:val="00E7383B"/>
    <w:rsid w:val="00E758C0"/>
    <w:rsid w:val="00E800A3"/>
    <w:rsid w:val="00E85E70"/>
    <w:rsid w:val="00E903C5"/>
    <w:rsid w:val="00ED1DDA"/>
    <w:rsid w:val="00ED723D"/>
    <w:rsid w:val="00EF2020"/>
    <w:rsid w:val="00EF3A73"/>
    <w:rsid w:val="00F14BEE"/>
    <w:rsid w:val="00F52DE9"/>
    <w:rsid w:val="00F56663"/>
    <w:rsid w:val="00F72996"/>
    <w:rsid w:val="00F8393C"/>
    <w:rsid w:val="00F928AE"/>
    <w:rsid w:val="00F94BFC"/>
    <w:rsid w:val="00F96D32"/>
    <w:rsid w:val="00F97CD1"/>
    <w:rsid w:val="00FA72C3"/>
    <w:rsid w:val="00FA7D89"/>
    <w:rsid w:val="00FD6F38"/>
    <w:rsid w:val="00FD7A57"/>
    <w:rsid w:val="00FE23C0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D1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60D13"/>
  </w:style>
  <w:style w:type="paragraph" w:styleId="Pta">
    <w:name w:val="footer"/>
    <w:basedOn w:val="Normlny"/>
    <w:link w:val="Pt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60D13"/>
  </w:style>
  <w:style w:type="character" w:styleId="Hypertextovprepojenie">
    <w:name w:val="Hyperlink"/>
    <w:uiPriority w:val="99"/>
    <w:unhideWhenUsed/>
    <w:rsid w:val="00360D13"/>
    <w:rPr>
      <w:color w:val="0563C1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5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3587"/>
    <w:rPr>
      <w:rFonts w:ascii="Lucida Grande" w:eastAsia="Calibri" w:hAnsi="Lucida Grande" w:cs="Times New Roman"/>
      <w:sz w:val="18"/>
      <w:szCs w:val="18"/>
      <w:lang w:val="cs-CZ"/>
    </w:rPr>
  </w:style>
  <w:style w:type="paragraph" w:customStyle="1" w:styleId="C-AbstractEnglish">
    <w:name w:val="C-AbstractEnglish"/>
    <w:basedOn w:val="Normlny"/>
    <w:uiPriority w:val="9"/>
    <w:rsid w:val="00CF4605"/>
    <w:pPr>
      <w:spacing w:after="120" w:line="240" w:lineRule="atLeast"/>
      <w:jc w:val="both"/>
    </w:pPr>
    <w:rPr>
      <w:rFonts w:ascii="Constantia" w:hAnsi="Constantia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D1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60D13"/>
  </w:style>
  <w:style w:type="paragraph" w:styleId="Pta">
    <w:name w:val="footer"/>
    <w:basedOn w:val="Normlny"/>
    <w:link w:val="Pt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60D13"/>
  </w:style>
  <w:style w:type="character" w:styleId="Hypertextovprepojenie">
    <w:name w:val="Hyperlink"/>
    <w:uiPriority w:val="99"/>
    <w:unhideWhenUsed/>
    <w:rsid w:val="00360D13"/>
    <w:rPr>
      <w:color w:val="0563C1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5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3587"/>
    <w:rPr>
      <w:rFonts w:ascii="Lucida Grande" w:eastAsia="Calibri" w:hAnsi="Lucida Grande" w:cs="Times New Roman"/>
      <w:sz w:val="18"/>
      <w:szCs w:val="18"/>
      <w:lang w:val="cs-CZ"/>
    </w:rPr>
  </w:style>
  <w:style w:type="paragraph" w:customStyle="1" w:styleId="C-AbstractEnglish">
    <w:name w:val="C-AbstractEnglish"/>
    <w:basedOn w:val="Normlny"/>
    <w:uiPriority w:val="9"/>
    <w:rsid w:val="00CF4605"/>
    <w:pPr>
      <w:spacing w:after="120" w:line="240" w:lineRule="atLeast"/>
      <w:jc w:val="both"/>
    </w:pPr>
    <w:rPr>
      <w:rFonts w:ascii="Constantia" w:hAnsi="Constant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.kianekova@umb.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.sk/univerzita/verejnost-a-media/poskytovanie-informacii-a-ochrana-osobnych-udajov/ochrana-osobnych-udajov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4899-BE6B-498D-9327-3279B1E7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Links>
    <vt:vector size="30" baseType="variant">
      <vt:variant>
        <vt:i4>2621528</vt:i4>
      </vt:variant>
      <vt:variant>
        <vt:i4>12</vt:i4>
      </vt:variant>
      <vt:variant>
        <vt:i4>0</vt:i4>
      </vt:variant>
      <vt:variant>
        <vt:i4>5</vt:i4>
      </vt:variant>
      <vt:variant>
        <vt:lpwstr>mailto:anna.schneiderova@umb.sk</vt:lpwstr>
      </vt:variant>
      <vt:variant>
        <vt:lpwstr/>
      </vt:variant>
      <vt:variant>
        <vt:i4>5439536</vt:i4>
      </vt:variant>
      <vt:variant>
        <vt:i4>9</vt:i4>
      </vt:variant>
      <vt:variant>
        <vt:i4>0</vt:i4>
      </vt:variant>
      <vt:variant>
        <vt:i4>5</vt:i4>
      </vt:variant>
      <vt:variant>
        <vt:lpwstr>mailto:nikola.nemethova@umb.sk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mailto:zamockednipravabb@gmail.com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http://www.grandviglas.com/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mailto:recepcia@grandviglas.com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jchmelik</dc:creator>
  <cp:lastModifiedBy>nikol</cp:lastModifiedBy>
  <cp:revision>15</cp:revision>
  <dcterms:created xsi:type="dcterms:W3CDTF">2021-01-31T16:45:00Z</dcterms:created>
  <dcterms:modified xsi:type="dcterms:W3CDTF">2021-02-09T11:32:00Z</dcterms:modified>
</cp:coreProperties>
</file>