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ACA" w:rsidRPr="00F9541D" w:rsidRDefault="009C2ACA" w:rsidP="009C2ACA">
      <w:pPr>
        <w:rPr>
          <w:sz w:val="32"/>
          <w:szCs w:val="32"/>
        </w:rPr>
      </w:pPr>
    </w:p>
    <w:p w:rsidR="009C2ACA" w:rsidRPr="00F9541D" w:rsidRDefault="009C2ACA" w:rsidP="00F9541D">
      <w:pPr>
        <w:pStyle w:val="Nadpis1"/>
        <w:jc w:val="center"/>
        <w:rPr>
          <w:rFonts w:ascii="Times New Roman" w:hAnsi="Times New Roman"/>
          <w:sz w:val="32"/>
          <w:szCs w:val="32"/>
          <w:u w:val="none"/>
        </w:rPr>
      </w:pPr>
      <w:r w:rsidRPr="00F9541D">
        <w:rPr>
          <w:rFonts w:ascii="Times New Roman" w:hAnsi="Times New Roman"/>
          <w:sz w:val="32"/>
          <w:szCs w:val="32"/>
          <w:u w:val="none"/>
        </w:rPr>
        <w:t>R O K O V A C Í     P O R I A D O K</w:t>
      </w:r>
    </w:p>
    <w:p w:rsidR="009C2ACA" w:rsidRPr="00F9541D" w:rsidRDefault="009C2ACA" w:rsidP="009C2ACA">
      <w:pPr>
        <w:jc w:val="center"/>
        <w:rPr>
          <w:sz w:val="32"/>
          <w:szCs w:val="32"/>
        </w:rPr>
      </w:pPr>
      <w:r w:rsidRPr="00F9541D">
        <w:rPr>
          <w:b/>
          <w:sz w:val="32"/>
          <w:szCs w:val="32"/>
        </w:rPr>
        <w:t>VEDECKEJ  RADY  PRÁVNICKEJ  FAKULTY  UMB v Banskej Bystrici</w:t>
      </w:r>
    </w:p>
    <w:p w:rsidR="009C2ACA" w:rsidRDefault="009C2ACA" w:rsidP="009C2ACA">
      <w:pPr>
        <w:jc w:val="both"/>
        <w:rPr>
          <w:sz w:val="24"/>
        </w:rPr>
      </w:pPr>
    </w:p>
    <w:p w:rsidR="009C2ACA" w:rsidRDefault="009C2ACA" w:rsidP="009C2ACA">
      <w:pPr>
        <w:jc w:val="both"/>
        <w:rPr>
          <w:sz w:val="24"/>
        </w:rPr>
      </w:pPr>
    </w:p>
    <w:p w:rsidR="009C2ACA" w:rsidRDefault="009C2ACA" w:rsidP="009C2ACA">
      <w:pPr>
        <w:jc w:val="both"/>
        <w:rPr>
          <w:sz w:val="24"/>
        </w:rPr>
      </w:pPr>
      <w:r>
        <w:rPr>
          <w:sz w:val="24"/>
        </w:rPr>
        <w:tab/>
        <w:t>Vedecká rada Právnickej fakulty Univerzity Mateja Bela v Banskej Bystrici (ďalej len „Vedecká rada fakulty“) svojim uznesením schvaľuje podľa § 30 ods. 1, písm. l) zákona č. 131/2002 Z. z. o vysokých školách tento Rokovací poriadok Vedeckej rady Právnickej fakulty UMB v Banskej Bystrici (ďalej len „Rokovací poriadok“):</w:t>
      </w:r>
    </w:p>
    <w:p w:rsidR="009C2ACA" w:rsidRDefault="009C2ACA" w:rsidP="009C2ACA">
      <w:pPr>
        <w:jc w:val="both"/>
        <w:rPr>
          <w:sz w:val="24"/>
        </w:rPr>
      </w:pPr>
    </w:p>
    <w:p w:rsidR="009C2ACA" w:rsidRDefault="009C2ACA" w:rsidP="009C2ACA">
      <w:pPr>
        <w:jc w:val="both"/>
        <w:rPr>
          <w:b/>
          <w:i/>
          <w:sz w:val="24"/>
        </w:rPr>
      </w:pPr>
      <w:r>
        <w:rPr>
          <w:sz w:val="24"/>
        </w:rPr>
        <w:tab/>
      </w:r>
      <w:r>
        <w:rPr>
          <w:sz w:val="24"/>
        </w:rPr>
        <w:tab/>
      </w:r>
      <w:r>
        <w:rPr>
          <w:sz w:val="24"/>
        </w:rPr>
        <w:tab/>
      </w:r>
      <w:r>
        <w:rPr>
          <w:sz w:val="24"/>
        </w:rPr>
        <w:tab/>
      </w:r>
      <w:r>
        <w:rPr>
          <w:sz w:val="24"/>
        </w:rPr>
        <w:tab/>
      </w:r>
      <w:r>
        <w:rPr>
          <w:sz w:val="24"/>
        </w:rPr>
        <w:tab/>
      </w:r>
      <w:r>
        <w:rPr>
          <w:b/>
          <w:i/>
          <w:sz w:val="24"/>
        </w:rPr>
        <w:t>Článok 1</w:t>
      </w:r>
    </w:p>
    <w:p w:rsidR="009C2ACA" w:rsidRDefault="009C2ACA" w:rsidP="009C2ACA">
      <w:pPr>
        <w:jc w:val="center"/>
        <w:rPr>
          <w:b/>
          <w:sz w:val="24"/>
        </w:rPr>
      </w:pPr>
      <w:r>
        <w:rPr>
          <w:b/>
          <w:sz w:val="24"/>
        </w:rPr>
        <w:t>POSTAVENIE VEDECKEJ RADY FAKULTY</w:t>
      </w:r>
    </w:p>
    <w:p w:rsidR="009C2ACA" w:rsidRDefault="009C2ACA" w:rsidP="009C2ACA">
      <w:pPr>
        <w:jc w:val="center"/>
        <w:rPr>
          <w:b/>
          <w:sz w:val="24"/>
        </w:rPr>
      </w:pPr>
    </w:p>
    <w:p w:rsidR="009C2ACA" w:rsidRDefault="009C2ACA" w:rsidP="009C2ACA">
      <w:pPr>
        <w:numPr>
          <w:ilvl w:val="0"/>
          <w:numId w:val="16"/>
        </w:numPr>
        <w:jc w:val="both"/>
        <w:rPr>
          <w:sz w:val="24"/>
        </w:rPr>
      </w:pPr>
      <w:r>
        <w:rPr>
          <w:sz w:val="24"/>
        </w:rPr>
        <w:t xml:space="preserve">Vedecká rada fakulty je orgánom akademickej samosprávy fakulty. </w:t>
      </w:r>
    </w:p>
    <w:p w:rsidR="009C2ACA" w:rsidRDefault="009C2ACA" w:rsidP="009C2ACA">
      <w:pPr>
        <w:numPr>
          <w:ilvl w:val="0"/>
          <w:numId w:val="16"/>
        </w:numPr>
        <w:jc w:val="both"/>
        <w:rPr>
          <w:sz w:val="24"/>
        </w:rPr>
      </w:pPr>
      <w:r>
        <w:rPr>
          <w:sz w:val="24"/>
        </w:rPr>
        <w:t xml:space="preserve">Postavenie Vedeckej rady fakulty upravuje zákon č. 131/2002 Z. z. o vysokých školách, ďalšie všeobecne záväzné predpisy, Štatút fakulty a tento Rokovací poriadok. </w:t>
      </w:r>
    </w:p>
    <w:p w:rsidR="009C2ACA" w:rsidRDefault="009C2ACA" w:rsidP="009C2ACA">
      <w:pPr>
        <w:jc w:val="both"/>
        <w:rPr>
          <w:sz w:val="24"/>
        </w:rPr>
      </w:pPr>
    </w:p>
    <w:p w:rsidR="009C2ACA" w:rsidRDefault="009C2ACA" w:rsidP="009C2ACA">
      <w:pPr>
        <w:ind w:left="4248"/>
        <w:jc w:val="both"/>
        <w:rPr>
          <w:b/>
          <w:i/>
          <w:sz w:val="24"/>
        </w:rPr>
      </w:pPr>
      <w:r>
        <w:rPr>
          <w:sz w:val="24"/>
        </w:rPr>
        <w:t xml:space="preserve">  </w:t>
      </w:r>
      <w:r>
        <w:rPr>
          <w:b/>
          <w:i/>
          <w:sz w:val="24"/>
        </w:rPr>
        <w:t>Článok 2</w:t>
      </w:r>
    </w:p>
    <w:p w:rsidR="009C2ACA" w:rsidRDefault="009C2ACA" w:rsidP="009C2ACA">
      <w:pPr>
        <w:jc w:val="center"/>
        <w:rPr>
          <w:b/>
          <w:sz w:val="24"/>
        </w:rPr>
      </w:pPr>
      <w:r>
        <w:rPr>
          <w:b/>
          <w:sz w:val="24"/>
        </w:rPr>
        <w:t>POSOBNOSŤ  VEDECKEJ RADY FAKULTY</w:t>
      </w:r>
    </w:p>
    <w:p w:rsidR="009C2ACA" w:rsidRDefault="009C2ACA" w:rsidP="009C2ACA">
      <w:pPr>
        <w:jc w:val="both"/>
        <w:rPr>
          <w:b/>
          <w:sz w:val="24"/>
        </w:rPr>
      </w:pPr>
    </w:p>
    <w:p w:rsidR="009C2ACA" w:rsidRDefault="009C2ACA" w:rsidP="009C2ACA">
      <w:pPr>
        <w:numPr>
          <w:ilvl w:val="0"/>
          <w:numId w:val="17"/>
        </w:numPr>
        <w:jc w:val="both"/>
        <w:rPr>
          <w:sz w:val="24"/>
        </w:rPr>
      </w:pPr>
      <w:r>
        <w:rPr>
          <w:sz w:val="24"/>
        </w:rPr>
        <w:t xml:space="preserve">Vedecká rada fakulty </w:t>
      </w:r>
    </w:p>
    <w:p w:rsidR="009C2ACA" w:rsidRDefault="009C2ACA" w:rsidP="009C2ACA">
      <w:pPr>
        <w:numPr>
          <w:ilvl w:val="0"/>
          <w:numId w:val="18"/>
        </w:numPr>
        <w:jc w:val="both"/>
        <w:rPr>
          <w:sz w:val="24"/>
        </w:rPr>
      </w:pPr>
      <w:r>
        <w:rPr>
          <w:sz w:val="24"/>
        </w:rPr>
        <w:t xml:space="preserve">prerokúva dlhodobý zámer fakulty vypracovaný v súlade s dlhodobým zámerom UMB v Banskej  Bystrici, </w:t>
      </w:r>
    </w:p>
    <w:p w:rsidR="009C2ACA" w:rsidRDefault="009C2ACA" w:rsidP="009C2ACA">
      <w:pPr>
        <w:numPr>
          <w:ilvl w:val="0"/>
          <w:numId w:val="18"/>
        </w:numPr>
        <w:jc w:val="both"/>
        <w:rPr>
          <w:sz w:val="24"/>
        </w:rPr>
      </w:pPr>
      <w:r>
        <w:rPr>
          <w:sz w:val="24"/>
        </w:rPr>
        <w:t xml:space="preserve">hodnotí najmenej raz za rok úroveň fakulty vo vzdelávacej činnosti a v oblasti vedy, </w:t>
      </w:r>
    </w:p>
    <w:p w:rsidR="009C2ACA" w:rsidRDefault="009C2ACA" w:rsidP="009C2ACA">
      <w:pPr>
        <w:numPr>
          <w:ilvl w:val="0"/>
          <w:numId w:val="18"/>
        </w:numPr>
        <w:jc w:val="both"/>
        <w:rPr>
          <w:sz w:val="24"/>
        </w:rPr>
      </w:pPr>
      <w:r>
        <w:rPr>
          <w:sz w:val="24"/>
        </w:rPr>
        <w:t xml:space="preserve">prerokúva návrh študijných programov, ktoré má uskutočňovať fakulta: na rokovanie vedeckej rady fakulty o návrhu študijných programov sa prizývajú zástupcovia študentov určení študentskou časťou akademického senátu fakulty, </w:t>
      </w:r>
    </w:p>
    <w:p w:rsidR="009C2ACA" w:rsidRDefault="009C2ACA" w:rsidP="009C2ACA">
      <w:pPr>
        <w:numPr>
          <w:ilvl w:val="0"/>
          <w:numId w:val="18"/>
        </w:numPr>
        <w:jc w:val="both"/>
        <w:rPr>
          <w:sz w:val="24"/>
        </w:rPr>
      </w:pPr>
      <w:r>
        <w:rPr>
          <w:sz w:val="24"/>
        </w:rPr>
        <w:t xml:space="preserve">schvaľuje ďalších odborníkov, ktorí majú právo skúšať na štátnych skúškach pre študijné programy uskutočňované na fakulte, (§ 63 ods. 3, zákona č. 131/2002 Z. z.), schvaľuje  školiteľov na doktorandské štúdium podľa § 54 ods. 4, zákona č. 131/2002  Z. z. </w:t>
      </w:r>
    </w:p>
    <w:p w:rsidR="009C2ACA" w:rsidRDefault="009C2ACA" w:rsidP="009C2ACA">
      <w:pPr>
        <w:numPr>
          <w:ilvl w:val="0"/>
          <w:numId w:val="18"/>
        </w:numPr>
        <w:jc w:val="both"/>
        <w:rPr>
          <w:sz w:val="24"/>
        </w:rPr>
      </w:pPr>
      <w:r>
        <w:rPr>
          <w:sz w:val="24"/>
        </w:rPr>
        <w:t xml:space="preserve">prerokúva a predkladá vedeckej rade UMB v Banskej Bystrici kritéria na habilitácie docentov a kritériá na vymenovanie profesorov, </w:t>
      </w:r>
    </w:p>
    <w:p w:rsidR="009C2ACA" w:rsidRDefault="009C2ACA" w:rsidP="009C2ACA">
      <w:pPr>
        <w:numPr>
          <w:ilvl w:val="0"/>
          <w:numId w:val="18"/>
        </w:numPr>
        <w:jc w:val="both"/>
        <w:rPr>
          <w:sz w:val="24"/>
        </w:rPr>
      </w:pPr>
      <w:r>
        <w:rPr>
          <w:sz w:val="24"/>
        </w:rPr>
        <w:t xml:space="preserve">prerokúva habilitácie docentov a rozhoduje o ich výsledku, </w:t>
      </w:r>
    </w:p>
    <w:p w:rsidR="009C2ACA" w:rsidRDefault="009C2ACA" w:rsidP="009C2ACA">
      <w:pPr>
        <w:numPr>
          <w:ilvl w:val="0"/>
          <w:numId w:val="18"/>
        </w:numPr>
        <w:jc w:val="both"/>
        <w:rPr>
          <w:sz w:val="24"/>
        </w:rPr>
      </w:pPr>
      <w:r>
        <w:rPr>
          <w:sz w:val="24"/>
        </w:rPr>
        <w:t xml:space="preserve">prerokúva a predkladá Vedeckej rade UMB v Banskej Bystrici návrhy na vymenovanie profesorov, </w:t>
      </w:r>
    </w:p>
    <w:p w:rsidR="009C2ACA" w:rsidRDefault="009C2ACA" w:rsidP="009C2ACA">
      <w:pPr>
        <w:numPr>
          <w:ilvl w:val="0"/>
          <w:numId w:val="18"/>
        </w:numPr>
        <w:jc w:val="both"/>
        <w:rPr>
          <w:sz w:val="24"/>
        </w:rPr>
      </w:pPr>
      <w:r>
        <w:rPr>
          <w:sz w:val="24"/>
        </w:rPr>
        <w:t xml:space="preserve">prerokúva a predkladá vedeckej rade UMB v Banskej Bystrici všeobecné kritériá na obsadzovanie miest profesorov a docentov na fakulte, </w:t>
      </w:r>
    </w:p>
    <w:p w:rsidR="009C2ACA" w:rsidRDefault="009C2ACA" w:rsidP="009C2ACA">
      <w:pPr>
        <w:numPr>
          <w:ilvl w:val="0"/>
          <w:numId w:val="18"/>
        </w:numPr>
        <w:jc w:val="both"/>
        <w:rPr>
          <w:sz w:val="24"/>
        </w:rPr>
      </w:pPr>
      <w:r>
        <w:rPr>
          <w:sz w:val="24"/>
        </w:rPr>
        <w:t xml:space="preserve">prerokúva a predkladá Vedeckej rade UMB v Banskej Bystrici konkrétne podmienky výberového konania na obsadzovanie miest profesorov na fakulte, </w:t>
      </w:r>
    </w:p>
    <w:p w:rsidR="009C2ACA" w:rsidRDefault="009C2ACA" w:rsidP="009C2ACA">
      <w:pPr>
        <w:numPr>
          <w:ilvl w:val="0"/>
          <w:numId w:val="18"/>
        </w:numPr>
        <w:jc w:val="both"/>
        <w:rPr>
          <w:sz w:val="24"/>
        </w:rPr>
      </w:pPr>
      <w:r>
        <w:rPr>
          <w:sz w:val="24"/>
        </w:rPr>
        <w:t xml:space="preserve">schvaľuje návrhy dekana na obsadenie miest hosťujúcich docentov, </w:t>
      </w:r>
    </w:p>
    <w:p w:rsidR="009C2ACA" w:rsidRDefault="009C2ACA" w:rsidP="009C2ACA">
      <w:pPr>
        <w:numPr>
          <w:ilvl w:val="0"/>
          <w:numId w:val="18"/>
        </w:numPr>
        <w:jc w:val="both"/>
        <w:rPr>
          <w:sz w:val="24"/>
        </w:rPr>
      </w:pPr>
      <w:r>
        <w:rPr>
          <w:sz w:val="24"/>
        </w:rPr>
        <w:lastRenderedPageBreak/>
        <w:t xml:space="preserve">schvaľuje na návrh predsedu Vedeckej rady </w:t>
      </w:r>
      <w:r w:rsidR="004E03B9">
        <w:rPr>
          <w:sz w:val="24"/>
        </w:rPr>
        <w:t>fakulty rokovací</w:t>
      </w:r>
      <w:r>
        <w:rPr>
          <w:sz w:val="24"/>
        </w:rPr>
        <w:t xml:space="preserve"> poriadok Vedeckej rady fakulty</w:t>
      </w:r>
    </w:p>
    <w:p w:rsidR="009C2ACA" w:rsidRDefault="009C2ACA" w:rsidP="009C2ACA">
      <w:pPr>
        <w:jc w:val="both"/>
        <w:rPr>
          <w:sz w:val="24"/>
        </w:rPr>
      </w:pPr>
      <w:r>
        <w:rPr>
          <w:b/>
          <w:sz w:val="24"/>
        </w:rPr>
        <w:t xml:space="preserve">2) </w:t>
      </w:r>
      <w:r>
        <w:rPr>
          <w:sz w:val="24"/>
        </w:rPr>
        <w:t xml:space="preserve">Vedecká rada fakulty rokuje o otázkach, ktoré jej predloží predseda Vedeckej rady fakulty. Rokuje ďalej o otázkach, na ktorých sa uznesie. </w:t>
      </w:r>
    </w:p>
    <w:p w:rsidR="009C2ACA" w:rsidRDefault="009C2ACA" w:rsidP="009C2ACA">
      <w:pPr>
        <w:jc w:val="both"/>
        <w:rPr>
          <w:sz w:val="24"/>
        </w:rPr>
      </w:pPr>
    </w:p>
    <w:p w:rsidR="009C2ACA" w:rsidRDefault="009C2ACA" w:rsidP="009C2ACA">
      <w:pPr>
        <w:jc w:val="center"/>
        <w:rPr>
          <w:b/>
          <w:i/>
          <w:sz w:val="24"/>
        </w:rPr>
      </w:pPr>
      <w:r>
        <w:rPr>
          <w:b/>
          <w:i/>
          <w:sz w:val="24"/>
        </w:rPr>
        <w:t>Článok 3</w:t>
      </w:r>
    </w:p>
    <w:p w:rsidR="009C2ACA" w:rsidRPr="00277CA8" w:rsidRDefault="009C2ACA" w:rsidP="009C2ACA">
      <w:pPr>
        <w:pStyle w:val="Nadpis2"/>
        <w:rPr>
          <w:rFonts w:ascii="Times New Roman" w:hAnsi="Times New Roman"/>
        </w:rPr>
      </w:pPr>
      <w:r w:rsidRPr="00277CA8">
        <w:rPr>
          <w:rFonts w:ascii="Times New Roman" w:hAnsi="Times New Roman"/>
        </w:rPr>
        <w:t>KREOVANIE A ZLOŽENIE VEDECKEJ RADY FAKULTY</w:t>
      </w:r>
    </w:p>
    <w:p w:rsidR="009C2ACA" w:rsidRDefault="009C2ACA" w:rsidP="009C2ACA">
      <w:pPr>
        <w:jc w:val="center"/>
        <w:rPr>
          <w:b/>
          <w:sz w:val="24"/>
        </w:rPr>
      </w:pPr>
    </w:p>
    <w:p w:rsidR="009C2ACA" w:rsidRDefault="009C2ACA" w:rsidP="009C2ACA">
      <w:pPr>
        <w:numPr>
          <w:ilvl w:val="0"/>
          <w:numId w:val="19"/>
        </w:numPr>
        <w:jc w:val="both"/>
        <w:rPr>
          <w:sz w:val="24"/>
        </w:rPr>
      </w:pPr>
      <w:r>
        <w:rPr>
          <w:sz w:val="24"/>
        </w:rPr>
        <w:t xml:space="preserve">Členov Vedeckej rady fakulty vymenúva a odvoláva so súhlasom Akademického senátu Právnickej fakulty UMB dekan fakulty. </w:t>
      </w:r>
    </w:p>
    <w:p w:rsidR="009C2ACA" w:rsidRDefault="009C2ACA" w:rsidP="009C2ACA">
      <w:pPr>
        <w:numPr>
          <w:ilvl w:val="0"/>
          <w:numId w:val="19"/>
        </w:numPr>
        <w:jc w:val="both"/>
        <w:rPr>
          <w:sz w:val="24"/>
        </w:rPr>
      </w:pPr>
      <w:r>
        <w:rPr>
          <w:sz w:val="24"/>
        </w:rPr>
        <w:t xml:space="preserve">Členmi Vedeckej rady fakulty môžu byť členovia akademickej obce fakulty z radov učiteľov a vedeckých zamestnancov fakulty ako aj významní odborníci z oblasti právnych vied ako aj ďalších oblastí, v ktorej fakulta uskutočňuje vzdelávaciu a výskumnú alebo ďalšiu tvorivú činnosť. </w:t>
      </w:r>
    </w:p>
    <w:p w:rsidR="009C2ACA" w:rsidRDefault="009C2ACA" w:rsidP="009C2ACA">
      <w:pPr>
        <w:numPr>
          <w:ilvl w:val="0"/>
          <w:numId w:val="19"/>
        </w:numPr>
        <w:jc w:val="both"/>
        <w:rPr>
          <w:sz w:val="24"/>
        </w:rPr>
      </w:pPr>
      <w:r>
        <w:rPr>
          <w:sz w:val="24"/>
        </w:rPr>
        <w:t xml:space="preserve">Najmenej jednu štvrtinu a najviac jednu tretinu členov Vedeckej rady fakulty tvoria osoby, ktoré nie sú členmi akademickej obce UMB v Banskej Bystrici, ktorej je Právnická fakulta UMB súčasťou. </w:t>
      </w:r>
    </w:p>
    <w:p w:rsidR="009C2ACA" w:rsidRDefault="009C2ACA" w:rsidP="009C2ACA">
      <w:pPr>
        <w:numPr>
          <w:ilvl w:val="0"/>
          <w:numId w:val="19"/>
        </w:numPr>
        <w:jc w:val="both"/>
        <w:rPr>
          <w:sz w:val="24"/>
        </w:rPr>
      </w:pPr>
      <w:r>
        <w:rPr>
          <w:sz w:val="24"/>
        </w:rPr>
        <w:t xml:space="preserve">Vedecká rada fakulty má najmenej 21 členov. </w:t>
      </w:r>
    </w:p>
    <w:p w:rsidR="009C2ACA" w:rsidRDefault="009C2ACA" w:rsidP="009C2ACA">
      <w:pPr>
        <w:numPr>
          <w:ilvl w:val="0"/>
          <w:numId w:val="19"/>
        </w:numPr>
        <w:jc w:val="both"/>
        <w:rPr>
          <w:sz w:val="24"/>
        </w:rPr>
      </w:pPr>
      <w:r>
        <w:rPr>
          <w:sz w:val="24"/>
        </w:rPr>
        <w:t xml:space="preserve">Predsedom Vedeckej rady fakulty je dekan fakulty. </w:t>
      </w:r>
    </w:p>
    <w:p w:rsidR="009C2ACA" w:rsidRDefault="009C2ACA" w:rsidP="009C2ACA">
      <w:pPr>
        <w:numPr>
          <w:ilvl w:val="0"/>
          <w:numId w:val="19"/>
        </w:numPr>
        <w:jc w:val="both"/>
        <w:rPr>
          <w:sz w:val="24"/>
        </w:rPr>
      </w:pPr>
      <w:r>
        <w:rPr>
          <w:sz w:val="24"/>
        </w:rPr>
        <w:t xml:space="preserve">Predseda určí z členov Vedeckej rady fakulty jej podpredsedu. Podpredseda zastupuje predsedu Vedeckej rady v priebehu jeho neprítomnosti a v určenom rozsahu. </w:t>
      </w:r>
    </w:p>
    <w:p w:rsidR="009C2ACA" w:rsidRDefault="009C2ACA" w:rsidP="009C2ACA">
      <w:pPr>
        <w:numPr>
          <w:ilvl w:val="0"/>
          <w:numId w:val="19"/>
        </w:numPr>
        <w:jc w:val="both"/>
        <w:rPr>
          <w:sz w:val="24"/>
        </w:rPr>
      </w:pPr>
      <w:r>
        <w:rPr>
          <w:sz w:val="24"/>
        </w:rPr>
        <w:t xml:space="preserve">Členstvo vo Vedeckej rade fakulty je čestné. Výkon funkcie člena Vedeckej rady  fakulty je nezastupiteľný. Začína dňom vymenovania dekanom fakulty. </w:t>
      </w:r>
    </w:p>
    <w:p w:rsidR="009C2ACA" w:rsidRDefault="009C2ACA" w:rsidP="009C2ACA">
      <w:pPr>
        <w:numPr>
          <w:ilvl w:val="0"/>
          <w:numId w:val="19"/>
        </w:numPr>
        <w:jc w:val="both"/>
        <w:rPr>
          <w:sz w:val="24"/>
        </w:rPr>
      </w:pPr>
      <w:r>
        <w:rPr>
          <w:sz w:val="24"/>
        </w:rPr>
        <w:t xml:space="preserve">Funkčné obdobie členov Vedeckej rady fakulty je štvorročné. </w:t>
      </w:r>
    </w:p>
    <w:p w:rsidR="009C2ACA" w:rsidRDefault="009C2ACA" w:rsidP="009C2ACA">
      <w:pPr>
        <w:numPr>
          <w:ilvl w:val="0"/>
          <w:numId w:val="19"/>
        </w:numPr>
        <w:jc w:val="both"/>
        <w:rPr>
          <w:sz w:val="24"/>
        </w:rPr>
      </w:pPr>
      <w:r>
        <w:rPr>
          <w:sz w:val="24"/>
        </w:rPr>
        <w:t xml:space="preserve">Dekan fakulty môže so súhlasom Akademického senátu vymenovať, na štvorročné funkčné obdobie, z významných odborníkov z oblasti vedy a právnej praxe, najviac 5, ako čestných členov VR fakulty. Výkon ich funkcie je nezastupiteľný. </w:t>
      </w:r>
    </w:p>
    <w:p w:rsidR="009C2ACA" w:rsidRDefault="009C2ACA" w:rsidP="009C2ACA">
      <w:pPr>
        <w:numPr>
          <w:ilvl w:val="0"/>
          <w:numId w:val="19"/>
        </w:numPr>
        <w:jc w:val="both"/>
        <w:rPr>
          <w:sz w:val="24"/>
        </w:rPr>
      </w:pPr>
      <w:r>
        <w:rPr>
          <w:sz w:val="24"/>
        </w:rPr>
        <w:t xml:space="preserve">Predseda Vedeckej rady fakulty môže podľa potreby prizvať na zasadnutie Vedeckej rady fakulty alebo jej časti ďalších učiteľov, vedeckých zamestnancov a odborníkov z právnej praxe. Na rokovanie Vedeckej rady fakulty o návrhu študijného programu sa prizývajú zástupcovia študentov určení študentskou časťou Akademického senátu fakulty. Prizvaní účastníci nemajú hlasovacie právo. </w:t>
      </w:r>
    </w:p>
    <w:p w:rsidR="009C2ACA" w:rsidRDefault="009C2ACA" w:rsidP="009C2ACA">
      <w:pPr>
        <w:numPr>
          <w:ilvl w:val="0"/>
          <w:numId w:val="19"/>
        </w:numPr>
        <w:jc w:val="both"/>
        <w:rPr>
          <w:sz w:val="24"/>
        </w:rPr>
      </w:pPr>
      <w:r>
        <w:rPr>
          <w:sz w:val="24"/>
        </w:rPr>
        <w:t xml:space="preserve">Členstvo zamestnanca fakulty vo Vedeckej rade fakulty sa končí dňom ukončenia jeho pracovného pomeru s fakultou. </w:t>
      </w:r>
    </w:p>
    <w:p w:rsidR="009C2ACA" w:rsidRDefault="009C2ACA" w:rsidP="009C2ACA">
      <w:pPr>
        <w:numPr>
          <w:ilvl w:val="0"/>
          <w:numId w:val="19"/>
        </w:numPr>
        <w:jc w:val="both"/>
        <w:rPr>
          <w:sz w:val="24"/>
        </w:rPr>
      </w:pPr>
      <w:r>
        <w:rPr>
          <w:sz w:val="24"/>
        </w:rPr>
        <w:t xml:space="preserve">Člen Vedeckej rady fakulty sa môže svojho členstva vo Vedeckej rade fakulty vzdať písomným oznámením adresovaným predsedovi Vedeckej rady fakulty. Členstvo v tomto prípade zaniká doručením vzdania sa. </w:t>
      </w:r>
    </w:p>
    <w:p w:rsidR="009C2ACA" w:rsidRDefault="009C2ACA" w:rsidP="009C2ACA">
      <w:pPr>
        <w:numPr>
          <w:ilvl w:val="0"/>
          <w:numId w:val="19"/>
        </w:numPr>
        <w:jc w:val="both"/>
        <w:rPr>
          <w:sz w:val="24"/>
        </w:rPr>
      </w:pPr>
      <w:r>
        <w:rPr>
          <w:sz w:val="24"/>
        </w:rPr>
        <w:t xml:space="preserve">Ak sa člen Vedeckej rady nezúčastní bez ospravedlnenia na dvoch jej po sebe nasledujúcich zasadnutiach, môže ho dekan fakulty so súhlasom Vedeckej rady fakulty a Akademického senátu fakulty odvolať. Členstvo vo Vedeckej rade zaniká v tomto prípade doručením odvolania odvolávanému. </w:t>
      </w:r>
    </w:p>
    <w:p w:rsidR="009C2ACA" w:rsidRDefault="009C2ACA" w:rsidP="009C2ACA">
      <w:pPr>
        <w:jc w:val="both"/>
        <w:rPr>
          <w:sz w:val="24"/>
        </w:rPr>
      </w:pPr>
    </w:p>
    <w:p w:rsidR="009C2ACA" w:rsidRDefault="009C2ACA" w:rsidP="009C2ACA">
      <w:pPr>
        <w:jc w:val="both"/>
        <w:rPr>
          <w:sz w:val="24"/>
        </w:rPr>
      </w:pPr>
    </w:p>
    <w:p w:rsidR="009C2ACA" w:rsidRDefault="009C2ACA" w:rsidP="009C2ACA">
      <w:pPr>
        <w:jc w:val="both"/>
        <w:rPr>
          <w:sz w:val="24"/>
        </w:rPr>
      </w:pPr>
    </w:p>
    <w:p w:rsidR="009C2ACA" w:rsidRDefault="009C2ACA" w:rsidP="009C2ACA">
      <w:pPr>
        <w:jc w:val="both"/>
        <w:rPr>
          <w:sz w:val="24"/>
        </w:rPr>
      </w:pPr>
    </w:p>
    <w:p w:rsidR="009C2ACA" w:rsidRDefault="009C2ACA" w:rsidP="009C2ACA">
      <w:pPr>
        <w:ind w:left="4248"/>
        <w:jc w:val="both"/>
        <w:rPr>
          <w:b/>
          <w:i/>
          <w:sz w:val="24"/>
        </w:rPr>
      </w:pPr>
      <w:r>
        <w:rPr>
          <w:b/>
          <w:i/>
          <w:sz w:val="24"/>
        </w:rPr>
        <w:lastRenderedPageBreak/>
        <w:t>Článok  4</w:t>
      </w:r>
    </w:p>
    <w:p w:rsidR="009C2ACA" w:rsidRDefault="009C2ACA" w:rsidP="009C2ACA">
      <w:pPr>
        <w:ind w:firstLine="708"/>
        <w:jc w:val="center"/>
        <w:rPr>
          <w:b/>
          <w:sz w:val="24"/>
        </w:rPr>
      </w:pPr>
      <w:r>
        <w:rPr>
          <w:b/>
          <w:sz w:val="24"/>
        </w:rPr>
        <w:t>ZASADNUTIA VEDECKEJ RADY FAKULTY</w:t>
      </w:r>
    </w:p>
    <w:p w:rsidR="009C2ACA" w:rsidRDefault="009C2ACA" w:rsidP="009C2ACA">
      <w:pPr>
        <w:ind w:firstLine="708"/>
        <w:jc w:val="center"/>
        <w:rPr>
          <w:b/>
          <w:sz w:val="24"/>
        </w:rPr>
      </w:pPr>
    </w:p>
    <w:p w:rsidR="009C2ACA" w:rsidRDefault="009C2ACA" w:rsidP="009C2ACA">
      <w:pPr>
        <w:numPr>
          <w:ilvl w:val="0"/>
          <w:numId w:val="20"/>
        </w:numPr>
        <w:jc w:val="both"/>
        <w:rPr>
          <w:sz w:val="24"/>
        </w:rPr>
      </w:pPr>
      <w:r>
        <w:rPr>
          <w:sz w:val="24"/>
        </w:rPr>
        <w:t xml:space="preserve">Program zasadnutia Vedeckej rady fakulty určuje jej predseda. </w:t>
      </w:r>
    </w:p>
    <w:p w:rsidR="009C2ACA" w:rsidRDefault="009C2ACA" w:rsidP="009C2ACA">
      <w:pPr>
        <w:numPr>
          <w:ilvl w:val="0"/>
          <w:numId w:val="20"/>
        </w:numPr>
        <w:jc w:val="both"/>
        <w:rPr>
          <w:sz w:val="24"/>
        </w:rPr>
      </w:pPr>
      <w:r>
        <w:rPr>
          <w:sz w:val="24"/>
        </w:rPr>
        <w:t xml:space="preserve">Zasadnutia Vedeckej rady riadi jej predseda. V neprítomnosti predsedu riadi rokovanie podpredseda, príp. iný člen Vedeckej rady fakulty, ktorého poverí vedením zasadnutia predseda (spravidla prodekan </w:t>
      </w:r>
      <w:proofErr w:type="spellStart"/>
      <w:r>
        <w:rPr>
          <w:sz w:val="24"/>
        </w:rPr>
        <w:t>PrF</w:t>
      </w:r>
      <w:proofErr w:type="spellEnd"/>
      <w:r>
        <w:rPr>
          <w:sz w:val="24"/>
        </w:rPr>
        <w:t xml:space="preserve"> UMB). </w:t>
      </w:r>
    </w:p>
    <w:p w:rsidR="009C2ACA" w:rsidRDefault="009C2ACA" w:rsidP="009C2ACA">
      <w:pPr>
        <w:numPr>
          <w:ilvl w:val="0"/>
          <w:numId w:val="20"/>
        </w:numPr>
        <w:jc w:val="both"/>
        <w:rPr>
          <w:sz w:val="24"/>
        </w:rPr>
      </w:pPr>
      <w:r>
        <w:rPr>
          <w:sz w:val="24"/>
        </w:rPr>
        <w:t xml:space="preserve">Zasadnutia Vedeckej rady sú riadne alebo mimoriadne. </w:t>
      </w:r>
    </w:p>
    <w:p w:rsidR="009C2ACA" w:rsidRDefault="009C2ACA" w:rsidP="009C2ACA">
      <w:pPr>
        <w:numPr>
          <w:ilvl w:val="0"/>
          <w:numId w:val="20"/>
        </w:numPr>
        <w:jc w:val="both"/>
        <w:rPr>
          <w:sz w:val="24"/>
        </w:rPr>
      </w:pPr>
      <w:r>
        <w:rPr>
          <w:sz w:val="24"/>
        </w:rPr>
        <w:t xml:space="preserve">Riadne zasadnutie Vedeckej rady fakulty zvoláva jej predseda, najmenej dvakrát v priebehu akademického roka. </w:t>
      </w:r>
    </w:p>
    <w:p w:rsidR="009C2ACA" w:rsidRDefault="009C2ACA" w:rsidP="009C2ACA">
      <w:pPr>
        <w:numPr>
          <w:ilvl w:val="0"/>
          <w:numId w:val="20"/>
        </w:numPr>
        <w:jc w:val="both"/>
        <w:rPr>
          <w:sz w:val="24"/>
        </w:rPr>
      </w:pPr>
      <w:r>
        <w:rPr>
          <w:sz w:val="24"/>
        </w:rPr>
        <w:t xml:space="preserve">Mimoriadne zasadnutie zvoláva predseda: </w:t>
      </w:r>
    </w:p>
    <w:p w:rsidR="009C2ACA" w:rsidRDefault="009C2ACA" w:rsidP="009C2ACA">
      <w:pPr>
        <w:numPr>
          <w:ilvl w:val="0"/>
          <w:numId w:val="21"/>
        </w:numPr>
        <w:jc w:val="both"/>
        <w:rPr>
          <w:sz w:val="24"/>
        </w:rPr>
      </w:pPr>
      <w:r>
        <w:rPr>
          <w:sz w:val="24"/>
        </w:rPr>
        <w:t xml:space="preserve">do desiatich pracovných dní od doručenia písomnej žiadosti podpísanej jednou tretinou členov Vedeckej rady fakulty s odôvodnením naliehavosti predmetu zasadnutia, </w:t>
      </w:r>
    </w:p>
    <w:p w:rsidR="009C2ACA" w:rsidRDefault="009C2ACA" w:rsidP="009C2ACA">
      <w:pPr>
        <w:numPr>
          <w:ilvl w:val="0"/>
          <w:numId w:val="21"/>
        </w:numPr>
        <w:jc w:val="both"/>
        <w:rPr>
          <w:sz w:val="24"/>
        </w:rPr>
      </w:pPr>
      <w:r>
        <w:rPr>
          <w:sz w:val="24"/>
        </w:rPr>
        <w:t xml:space="preserve">z vlastného rozhodnutia, ak to uzná za potrebné. </w:t>
      </w:r>
    </w:p>
    <w:p w:rsidR="009C2ACA" w:rsidRDefault="009C2ACA" w:rsidP="009C2ACA">
      <w:pPr>
        <w:numPr>
          <w:ilvl w:val="0"/>
          <w:numId w:val="20"/>
        </w:numPr>
        <w:jc w:val="both"/>
        <w:rPr>
          <w:sz w:val="24"/>
        </w:rPr>
      </w:pPr>
      <w:r>
        <w:rPr>
          <w:sz w:val="24"/>
        </w:rPr>
        <w:t xml:space="preserve">Na mimoriadnom zasadnutí Vedeckej rady fakulty sa spravidla prerokuje len záležitosť (bod programu) pre ktoré bolo zasadnutie zvolané. Iné záležitosti, môže byť prerokované so súhlasom predsedu ako aj väčšiny členov Vedeckej rady fakulty. </w:t>
      </w:r>
    </w:p>
    <w:p w:rsidR="009C2ACA" w:rsidRDefault="009C2ACA" w:rsidP="009C2ACA">
      <w:pPr>
        <w:numPr>
          <w:ilvl w:val="0"/>
          <w:numId w:val="20"/>
        </w:numPr>
        <w:jc w:val="both"/>
        <w:rPr>
          <w:sz w:val="24"/>
        </w:rPr>
      </w:pPr>
      <w:r>
        <w:rPr>
          <w:sz w:val="24"/>
        </w:rPr>
        <w:t>Na zasadnutie Vedeckej rady fakulty pozýva predseda všetkých členov Vedeckej rady fakulty písomne s uvedením programu rokovania.</w:t>
      </w:r>
    </w:p>
    <w:p w:rsidR="009C2ACA" w:rsidRDefault="009C2ACA" w:rsidP="009C2ACA">
      <w:pPr>
        <w:numPr>
          <w:ilvl w:val="0"/>
          <w:numId w:val="20"/>
        </w:numPr>
        <w:jc w:val="both"/>
        <w:rPr>
          <w:sz w:val="24"/>
        </w:rPr>
      </w:pPr>
      <w:r>
        <w:rPr>
          <w:sz w:val="24"/>
        </w:rPr>
        <w:t xml:space="preserve">Vedecká rada rokuje spravidla na základe písomne vyhotovených materiálov, ktoré sú doručené členov Vedeckej rady fakulty najneskôr sedem dní pred termínom zasadnutia. </w:t>
      </w:r>
    </w:p>
    <w:p w:rsidR="009C2ACA" w:rsidRDefault="009C2ACA" w:rsidP="009C2ACA">
      <w:pPr>
        <w:jc w:val="both"/>
        <w:rPr>
          <w:sz w:val="24"/>
        </w:rPr>
      </w:pPr>
    </w:p>
    <w:p w:rsidR="009C2ACA" w:rsidRPr="00277CA8" w:rsidRDefault="009C2ACA" w:rsidP="009C2ACA">
      <w:pPr>
        <w:ind w:left="4248"/>
        <w:jc w:val="both"/>
        <w:rPr>
          <w:b/>
          <w:i/>
          <w:sz w:val="24"/>
        </w:rPr>
      </w:pPr>
      <w:r w:rsidRPr="00277CA8">
        <w:rPr>
          <w:b/>
          <w:i/>
          <w:sz w:val="24"/>
        </w:rPr>
        <w:t>Článok 5</w:t>
      </w:r>
    </w:p>
    <w:p w:rsidR="009C2ACA" w:rsidRPr="00277CA8" w:rsidRDefault="009C2ACA" w:rsidP="009C2ACA">
      <w:pPr>
        <w:pStyle w:val="Nadpis2"/>
        <w:rPr>
          <w:rFonts w:ascii="Times New Roman" w:hAnsi="Times New Roman"/>
        </w:rPr>
      </w:pPr>
      <w:r w:rsidRPr="00277CA8">
        <w:rPr>
          <w:rFonts w:ascii="Times New Roman" w:hAnsi="Times New Roman"/>
        </w:rPr>
        <w:t>PRIEBEH ROKOVANIA</w:t>
      </w:r>
    </w:p>
    <w:p w:rsidR="009C2ACA" w:rsidRDefault="009C2ACA" w:rsidP="009C2ACA">
      <w:pPr>
        <w:rPr>
          <w:b/>
          <w:sz w:val="24"/>
        </w:rPr>
      </w:pPr>
    </w:p>
    <w:p w:rsidR="009C2ACA" w:rsidRDefault="009C2ACA" w:rsidP="009C2ACA">
      <w:pPr>
        <w:numPr>
          <w:ilvl w:val="0"/>
          <w:numId w:val="22"/>
        </w:numPr>
        <w:rPr>
          <w:sz w:val="24"/>
        </w:rPr>
      </w:pPr>
      <w:r>
        <w:rPr>
          <w:sz w:val="24"/>
        </w:rPr>
        <w:t xml:space="preserve">Na začiatku zasadnutia predseda zisťuje schopnosť Vedeckej rady fakulty uznášať sa. </w:t>
      </w:r>
    </w:p>
    <w:p w:rsidR="009C2ACA" w:rsidRDefault="009C2ACA" w:rsidP="009C2ACA">
      <w:pPr>
        <w:numPr>
          <w:ilvl w:val="0"/>
          <w:numId w:val="22"/>
        </w:numPr>
        <w:jc w:val="both"/>
        <w:rPr>
          <w:sz w:val="24"/>
        </w:rPr>
      </w:pPr>
      <w:r>
        <w:rPr>
          <w:sz w:val="24"/>
        </w:rPr>
        <w:t xml:space="preserve">Vedecká rada fakulty je uznášaniaschopná, ak na jej zasadnutí je prítomná dvojtretinová väčšina jej členov. </w:t>
      </w:r>
    </w:p>
    <w:p w:rsidR="009C2ACA" w:rsidRDefault="009C2ACA" w:rsidP="009C2ACA">
      <w:pPr>
        <w:numPr>
          <w:ilvl w:val="0"/>
          <w:numId w:val="22"/>
        </w:numPr>
        <w:jc w:val="both"/>
        <w:rPr>
          <w:sz w:val="24"/>
        </w:rPr>
      </w:pPr>
      <w:r>
        <w:rPr>
          <w:sz w:val="24"/>
        </w:rPr>
        <w:t xml:space="preserve">Na každom zasadnutí Vedeckej rady fakulty oboznámi predseda prítomných členov s programom zasadnutia. V prípade nevyhnutnosti požiada o jeho doplnenie. </w:t>
      </w:r>
    </w:p>
    <w:p w:rsidR="009C2ACA" w:rsidRDefault="009C2ACA" w:rsidP="009C2ACA">
      <w:pPr>
        <w:numPr>
          <w:ilvl w:val="0"/>
          <w:numId w:val="22"/>
        </w:numPr>
        <w:jc w:val="both"/>
        <w:rPr>
          <w:sz w:val="24"/>
        </w:rPr>
      </w:pPr>
      <w:r>
        <w:rPr>
          <w:sz w:val="24"/>
        </w:rPr>
        <w:t xml:space="preserve">Člen Vedeckej rady fakulty, ktorý sa zo závažného dôvodu nemôže zúčastniť zasadnutia Vedeckej rady fakulty, môže predložiť svoje pripomienky písomne. Predseda Vedeckej rady fakulty na návrh Vedeckej rady fakulty rozhodne o ďalšom postupe v tomto prípade. </w:t>
      </w:r>
    </w:p>
    <w:p w:rsidR="009C2ACA" w:rsidRDefault="009C2ACA" w:rsidP="009C2ACA">
      <w:pPr>
        <w:numPr>
          <w:ilvl w:val="0"/>
          <w:numId w:val="22"/>
        </w:numPr>
        <w:jc w:val="both"/>
        <w:rPr>
          <w:sz w:val="24"/>
        </w:rPr>
      </w:pPr>
      <w:r>
        <w:rPr>
          <w:sz w:val="24"/>
        </w:rPr>
        <w:t>Prerokovane veci vyžadujúcich uznesenie Vedeckej rady fakulty sa začína prednesením správy alebo návrhu. Po ich prednesení nasleduje rozprava.</w:t>
      </w:r>
    </w:p>
    <w:p w:rsidR="009C2ACA" w:rsidRDefault="009C2ACA" w:rsidP="009C2ACA">
      <w:pPr>
        <w:numPr>
          <w:ilvl w:val="0"/>
          <w:numId w:val="22"/>
        </w:numPr>
        <w:jc w:val="both"/>
        <w:rPr>
          <w:sz w:val="24"/>
        </w:rPr>
      </w:pPr>
      <w:r>
        <w:rPr>
          <w:sz w:val="24"/>
        </w:rPr>
        <w:t xml:space="preserve">Členovia Vedeckej rady UMB predkladajú k prerokúvaným záležitostiam pripomienky, stanoviská a návrhy: </w:t>
      </w:r>
    </w:p>
    <w:p w:rsidR="009C2ACA" w:rsidRDefault="009C2ACA" w:rsidP="009C2ACA">
      <w:pPr>
        <w:numPr>
          <w:ilvl w:val="0"/>
          <w:numId w:val="23"/>
        </w:numPr>
        <w:jc w:val="both"/>
        <w:rPr>
          <w:sz w:val="24"/>
        </w:rPr>
      </w:pPr>
      <w:r>
        <w:rPr>
          <w:sz w:val="24"/>
        </w:rPr>
        <w:t xml:space="preserve">písomne (vopred – predsedovi), </w:t>
      </w:r>
    </w:p>
    <w:p w:rsidR="009C2ACA" w:rsidRDefault="009C2ACA" w:rsidP="009C2ACA">
      <w:pPr>
        <w:numPr>
          <w:ilvl w:val="0"/>
          <w:numId w:val="23"/>
        </w:numPr>
        <w:jc w:val="both"/>
        <w:rPr>
          <w:sz w:val="24"/>
        </w:rPr>
      </w:pPr>
      <w:r>
        <w:rPr>
          <w:sz w:val="24"/>
        </w:rPr>
        <w:t xml:space="preserve">ústne (v priebehu diskusie). </w:t>
      </w:r>
    </w:p>
    <w:p w:rsidR="009C2ACA" w:rsidRDefault="009C2ACA" w:rsidP="009C2ACA">
      <w:pPr>
        <w:ind w:left="708"/>
        <w:jc w:val="both"/>
        <w:rPr>
          <w:sz w:val="24"/>
        </w:rPr>
      </w:pPr>
      <w:r>
        <w:rPr>
          <w:sz w:val="24"/>
        </w:rPr>
        <w:t xml:space="preserve">So súhlasom predsedu pripomienky, stanoviská návrhy môžu robiť aj ďalšie osoby pozvané na zasadnutie. </w:t>
      </w:r>
    </w:p>
    <w:p w:rsidR="009C2ACA" w:rsidRDefault="009C2ACA" w:rsidP="009C2ACA">
      <w:pPr>
        <w:numPr>
          <w:ilvl w:val="0"/>
          <w:numId w:val="22"/>
        </w:numPr>
        <w:jc w:val="both"/>
        <w:rPr>
          <w:sz w:val="24"/>
        </w:rPr>
      </w:pPr>
      <w:r>
        <w:rPr>
          <w:sz w:val="24"/>
        </w:rPr>
        <w:t xml:space="preserve">Diskusia sa riadi nasledovnými zásadami: </w:t>
      </w:r>
    </w:p>
    <w:p w:rsidR="009C2ACA" w:rsidRDefault="009C2ACA" w:rsidP="009C2ACA">
      <w:pPr>
        <w:numPr>
          <w:ilvl w:val="0"/>
          <w:numId w:val="24"/>
        </w:numPr>
        <w:jc w:val="both"/>
        <w:rPr>
          <w:sz w:val="24"/>
        </w:rPr>
      </w:pPr>
      <w:r>
        <w:rPr>
          <w:sz w:val="24"/>
        </w:rPr>
        <w:t xml:space="preserve">diskusiu ku každému bodu rokovania otvára, vedie a ukončuje predseda (resp. poverený predsedajúci), </w:t>
      </w:r>
    </w:p>
    <w:p w:rsidR="009C2ACA" w:rsidRDefault="009C2ACA" w:rsidP="009C2ACA">
      <w:pPr>
        <w:numPr>
          <w:ilvl w:val="0"/>
          <w:numId w:val="24"/>
        </w:numPr>
        <w:jc w:val="both"/>
        <w:rPr>
          <w:sz w:val="24"/>
        </w:rPr>
      </w:pPr>
      <w:r>
        <w:rPr>
          <w:sz w:val="24"/>
        </w:rPr>
        <w:lastRenderedPageBreak/>
        <w:t xml:space="preserve">predseda (resp. poverený predsedajúci) je povinný oboznámiť prítomných s písomnými príspevkami členov Vedeckej rady, (pozvaných hostí) ktoré mu boli doručené vopred, </w:t>
      </w:r>
    </w:p>
    <w:p w:rsidR="009C2ACA" w:rsidRDefault="009C2ACA" w:rsidP="009C2ACA">
      <w:pPr>
        <w:numPr>
          <w:ilvl w:val="0"/>
          <w:numId w:val="24"/>
        </w:numPr>
        <w:jc w:val="both"/>
        <w:rPr>
          <w:sz w:val="24"/>
        </w:rPr>
      </w:pPr>
      <w:r>
        <w:rPr>
          <w:sz w:val="24"/>
        </w:rPr>
        <w:t xml:space="preserve">člen Vedeckej rady fakulty sa prihlasuje do diskusie zdvihnutím ruky alebo vopred písomne. </w:t>
      </w:r>
    </w:p>
    <w:p w:rsidR="009C2ACA" w:rsidRDefault="009C2ACA" w:rsidP="009C2ACA">
      <w:pPr>
        <w:numPr>
          <w:ilvl w:val="0"/>
          <w:numId w:val="24"/>
        </w:numPr>
        <w:jc w:val="both"/>
        <w:rPr>
          <w:sz w:val="24"/>
        </w:rPr>
      </w:pPr>
      <w:r>
        <w:rPr>
          <w:sz w:val="24"/>
        </w:rPr>
        <w:t>poradie rečníkov prihlásených do diskusie určuje predseda Vedeckej rady fakulty,</w:t>
      </w:r>
    </w:p>
    <w:p w:rsidR="009C2ACA" w:rsidRDefault="009C2ACA" w:rsidP="009C2ACA">
      <w:pPr>
        <w:numPr>
          <w:ilvl w:val="0"/>
          <w:numId w:val="24"/>
        </w:numPr>
        <w:jc w:val="both"/>
        <w:rPr>
          <w:sz w:val="24"/>
        </w:rPr>
      </w:pPr>
      <w:r>
        <w:rPr>
          <w:sz w:val="24"/>
        </w:rPr>
        <w:t xml:space="preserve">diskusný príspevok nie je limitovaný, ale môže byť ukončený vetovaním členmi Vedeckej rady fakulty (zdvihnutím ruky nadpolovičnej väčšiny prítomných členov VR), </w:t>
      </w:r>
    </w:p>
    <w:p w:rsidR="009C2ACA" w:rsidRDefault="009C2ACA" w:rsidP="009C2ACA">
      <w:pPr>
        <w:numPr>
          <w:ilvl w:val="0"/>
          <w:numId w:val="24"/>
        </w:numPr>
        <w:jc w:val="both"/>
        <w:rPr>
          <w:sz w:val="24"/>
        </w:rPr>
      </w:pPr>
      <w:r>
        <w:rPr>
          <w:sz w:val="24"/>
        </w:rPr>
        <w:t xml:space="preserve">člen Vedeckej rady fakulty môže v diskusii k danému bodu programu vystúpiť najviac dvakrát, pričom môže ďalej podávať faktické poznámky, </w:t>
      </w:r>
    </w:p>
    <w:p w:rsidR="009C2ACA" w:rsidRDefault="009C2ACA" w:rsidP="009C2ACA">
      <w:pPr>
        <w:numPr>
          <w:ilvl w:val="0"/>
          <w:numId w:val="24"/>
        </w:numPr>
        <w:jc w:val="both"/>
        <w:rPr>
          <w:sz w:val="24"/>
        </w:rPr>
      </w:pPr>
      <w:r>
        <w:rPr>
          <w:sz w:val="24"/>
        </w:rPr>
        <w:t xml:space="preserve">faktickú poznámku oznámi člen Vedeckej rady fakulty zdvihnutím ruky a slovami faktická poznámka. Vysloviť faktickú poznámku je možné ž po udelení slova predsedom. Dĺžka faktickej poznámky je časovo obmedzená na 1 minútu. </w:t>
      </w:r>
    </w:p>
    <w:p w:rsidR="009C2ACA" w:rsidRDefault="009C2ACA" w:rsidP="009C2ACA">
      <w:pPr>
        <w:ind w:left="360"/>
        <w:jc w:val="both"/>
        <w:rPr>
          <w:i/>
          <w:sz w:val="24"/>
        </w:rPr>
      </w:pPr>
      <w:r>
        <w:rPr>
          <w:sz w:val="24"/>
        </w:rPr>
        <w:t xml:space="preserve"> h) pri obsiahlejšej rozprave môže Vedecká rada fakulty určiť časový limit, </w:t>
      </w:r>
    </w:p>
    <w:p w:rsidR="009C2ACA" w:rsidRDefault="009C2ACA" w:rsidP="009C2ACA">
      <w:pPr>
        <w:ind w:left="360"/>
        <w:jc w:val="both"/>
        <w:rPr>
          <w:i/>
          <w:sz w:val="24"/>
        </w:rPr>
      </w:pPr>
      <w:r>
        <w:rPr>
          <w:sz w:val="24"/>
        </w:rPr>
        <w:t xml:space="preserve">ch) ak Vedecká rada fakulty prijala návrh na ukončenie rozpravy môžu vystúpiť len tí rečníci, ktorí sa už predtým prihlásili a predkladateľ, ktorý má vždy posledné slovo. </w:t>
      </w:r>
    </w:p>
    <w:p w:rsidR="009C2ACA" w:rsidRDefault="009C2ACA" w:rsidP="009C2ACA">
      <w:pPr>
        <w:numPr>
          <w:ilvl w:val="0"/>
          <w:numId w:val="22"/>
        </w:numPr>
        <w:jc w:val="both"/>
        <w:rPr>
          <w:sz w:val="24"/>
        </w:rPr>
      </w:pPr>
      <w:r>
        <w:rPr>
          <w:sz w:val="24"/>
        </w:rPr>
        <w:t xml:space="preserve">Návrh rozhodnutia (uznesenia) k prerokúvaným záležitostiam (bodom programu) vypracúva predseda Vedeckej rady fakulty. </w:t>
      </w:r>
    </w:p>
    <w:p w:rsidR="009C2ACA" w:rsidRDefault="009C2ACA" w:rsidP="009C2ACA">
      <w:pPr>
        <w:numPr>
          <w:ilvl w:val="0"/>
          <w:numId w:val="22"/>
        </w:numPr>
        <w:jc w:val="both"/>
        <w:rPr>
          <w:sz w:val="24"/>
        </w:rPr>
      </w:pPr>
      <w:r>
        <w:rPr>
          <w:sz w:val="24"/>
        </w:rPr>
        <w:t xml:space="preserve">Návrh rozhodnutia (uznesenia) môže predložiť aj ktorýkoľvek iný člen Vedeckej rady fakulty. </w:t>
      </w:r>
    </w:p>
    <w:p w:rsidR="009C2ACA" w:rsidRDefault="009C2ACA" w:rsidP="009C2ACA">
      <w:pPr>
        <w:jc w:val="both"/>
        <w:rPr>
          <w:sz w:val="24"/>
        </w:rPr>
      </w:pPr>
    </w:p>
    <w:p w:rsidR="009C2ACA" w:rsidRDefault="009C2ACA" w:rsidP="00277CA8">
      <w:pPr>
        <w:ind w:left="3540"/>
        <w:rPr>
          <w:b/>
          <w:i/>
          <w:sz w:val="24"/>
        </w:rPr>
      </w:pPr>
      <w:r>
        <w:rPr>
          <w:b/>
          <w:i/>
          <w:sz w:val="24"/>
        </w:rPr>
        <w:t>Článok 6</w:t>
      </w:r>
    </w:p>
    <w:p w:rsidR="009C2ACA" w:rsidRDefault="005A41B0" w:rsidP="005A41B0">
      <w:pPr>
        <w:ind w:left="708" w:firstLine="708"/>
        <w:rPr>
          <w:b/>
          <w:sz w:val="24"/>
        </w:rPr>
      </w:pPr>
      <w:r>
        <w:rPr>
          <w:b/>
          <w:sz w:val="24"/>
        </w:rPr>
        <w:t xml:space="preserve">    </w:t>
      </w:r>
      <w:r w:rsidR="009C2ACA">
        <w:rPr>
          <w:b/>
          <w:sz w:val="24"/>
        </w:rPr>
        <w:t>HLASOVANIE VEDECKEJ RADY FAKULTY</w:t>
      </w:r>
    </w:p>
    <w:p w:rsidR="009C2ACA" w:rsidRDefault="009C2ACA" w:rsidP="009C2ACA">
      <w:pPr>
        <w:jc w:val="center"/>
        <w:rPr>
          <w:b/>
          <w:sz w:val="24"/>
        </w:rPr>
      </w:pPr>
    </w:p>
    <w:p w:rsidR="009C2ACA" w:rsidRDefault="009C2ACA" w:rsidP="009C2ACA">
      <w:pPr>
        <w:numPr>
          <w:ilvl w:val="0"/>
          <w:numId w:val="25"/>
        </w:numPr>
        <w:jc w:val="both"/>
        <w:rPr>
          <w:sz w:val="24"/>
        </w:rPr>
      </w:pPr>
      <w:r>
        <w:rPr>
          <w:sz w:val="24"/>
        </w:rPr>
        <w:t xml:space="preserve">Vedecká rada fakulty je uznášaniaschopná, ak na jej zasadnutí je prítomná dvojtretinová väčšina jej členov. Pred každým hlasovaním sa zisťuje, či je Vedecká rada fakulty schopná uznášať sa. </w:t>
      </w:r>
    </w:p>
    <w:p w:rsidR="009C2ACA" w:rsidRDefault="009C2ACA" w:rsidP="009C2ACA">
      <w:pPr>
        <w:numPr>
          <w:ilvl w:val="0"/>
          <w:numId w:val="25"/>
        </w:numPr>
        <w:jc w:val="both"/>
        <w:rPr>
          <w:sz w:val="24"/>
        </w:rPr>
      </w:pPr>
      <w:r>
        <w:rPr>
          <w:sz w:val="24"/>
        </w:rPr>
        <w:t xml:space="preserve">Čestní členovia Vedeckej rady fakulty majú iba hlas poradný. </w:t>
      </w:r>
    </w:p>
    <w:p w:rsidR="009C2ACA" w:rsidRDefault="009C2ACA" w:rsidP="009C2ACA">
      <w:pPr>
        <w:numPr>
          <w:ilvl w:val="0"/>
          <w:numId w:val="25"/>
        </w:numPr>
        <w:jc w:val="both"/>
        <w:rPr>
          <w:sz w:val="24"/>
        </w:rPr>
      </w:pPr>
      <w:r>
        <w:rPr>
          <w:sz w:val="24"/>
        </w:rPr>
        <w:t xml:space="preserve">Ak sa návrh rozhodnutia (uznesenia) skladá z niekoľkých častí, prečíta sa najprv celý a potom sa podľa rozhodnutia Vedeckej rady fakulty hlasuje o každej časti osobitne a o celom návrhu naraz alebo o celom návrhu naraz. </w:t>
      </w:r>
    </w:p>
    <w:p w:rsidR="009C2ACA" w:rsidRDefault="009C2ACA" w:rsidP="009C2ACA">
      <w:pPr>
        <w:numPr>
          <w:ilvl w:val="0"/>
          <w:numId w:val="25"/>
        </w:numPr>
        <w:jc w:val="both"/>
        <w:rPr>
          <w:sz w:val="24"/>
        </w:rPr>
      </w:pPr>
      <w:r>
        <w:rPr>
          <w:sz w:val="24"/>
        </w:rPr>
        <w:t xml:space="preserve">V prípade pozmeňujúceho návrhu sa najskôr hlasuje o pozmeňujúcom návrhu. Ak pozmeňujúci návrh nebol v hlasovaní prijatý, hlasuje sa o pôvodnom návrhu. </w:t>
      </w:r>
    </w:p>
    <w:p w:rsidR="009C2ACA" w:rsidRDefault="009C2ACA" w:rsidP="009C2ACA">
      <w:pPr>
        <w:numPr>
          <w:ilvl w:val="0"/>
          <w:numId w:val="25"/>
        </w:numPr>
        <w:jc w:val="both"/>
        <w:rPr>
          <w:sz w:val="24"/>
        </w:rPr>
      </w:pPr>
      <w:r>
        <w:rPr>
          <w:sz w:val="24"/>
        </w:rPr>
        <w:t xml:space="preserve">Hlasovanie na zasadnutí Vedeckej rady je verejné alebo tajné. </w:t>
      </w:r>
    </w:p>
    <w:p w:rsidR="009C2ACA" w:rsidRDefault="009C2ACA" w:rsidP="009C2ACA">
      <w:pPr>
        <w:numPr>
          <w:ilvl w:val="0"/>
          <w:numId w:val="25"/>
        </w:numPr>
        <w:jc w:val="both"/>
        <w:rPr>
          <w:sz w:val="24"/>
        </w:rPr>
      </w:pPr>
      <w:r>
        <w:rPr>
          <w:sz w:val="24"/>
        </w:rPr>
        <w:t xml:space="preserve">Verejné hlasovanie sa uskutočňuje zdvihnutím ruky. Verejne sa hlasuje najmä o organizačných otázkach. </w:t>
      </w:r>
    </w:p>
    <w:p w:rsidR="009C2ACA" w:rsidRDefault="009C2ACA" w:rsidP="009C2ACA">
      <w:pPr>
        <w:numPr>
          <w:ilvl w:val="0"/>
          <w:numId w:val="25"/>
        </w:numPr>
        <w:jc w:val="both"/>
        <w:rPr>
          <w:sz w:val="24"/>
        </w:rPr>
      </w:pPr>
      <w:r>
        <w:rPr>
          <w:sz w:val="24"/>
        </w:rPr>
        <w:t xml:space="preserve">Tajné hlasovanie sa uskutočňuje v týchto veciach: </w:t>
      </w:r>
    </w:p>
    <w:p w:rsidR="009C2ACA" w:rsidRDefault="009C2ACA" w:rsidP="009C2ACA">
      <w:pPr>
        <w:numPr>
          <w:ilvl w:val="0"/>
          <w:numId w:val="26"/>
        </w:numPr>
        <w:jc w:val="both"/>
        <w:rPr>
          <w:sz w:val="24"/>
        </w:rPr>
      </w:pPr>
      <w:r>
        <w:rPr>
          <w:sz w:val="24"/>
        </w:rPr>
        <w:t xml:space="preserve">o návrhu na vymenovanie za docenta, </w:t>
      </w:r>
    </w:p>
    <w:p w:rsidR="009C2ACA" w:rsidRDefault="009C2ACA" w:rsidP="009C2ACA">
      <w:pPr>
        <w:numPr>
          <w:ilvl w:val="0"/>
          <w:numId w:val="26"/>
        </w:numPr>
        <w:jc w:val="both"/>
        <w:rPr>
          <w:sz w:val="24"/>
        </w:rPr>
      </w:pPr>
      <w:r>
        <w:rPr>
          <w:sz w:val="24"/>
        </w:rPr>
        <w:t xml:space="preserve">o návrhu na vymenovanie za profesora, </w:t>
      </w:r>
    </w:p>
    <w:p w:rsidR="009C2ACA" w:rsidRPr="008D33DB" w:rsidRDefault="009C2ACA" w:rsidP="00064A2C">
      <w:pPr>
        <w:numPr>
          <w:ilvl w:val="0"/>
          <w:numId w:val="26"/>
        </w:numPr>
        <w:jc w:val="both"/>
        <w:rPr>
          <w:sz w:val="24"/>
        </w:rPr>
      </w:pPr>
      <w:r w:rsidRPr="008D33DB">
        <w:rPr>
          <w:sz w:val="24"/>
        </w:rPr>
        <w:t>o návrhu na udelenie čestného titulu „</w:t>
      </w:r>
      <w:proofErr w:type="spellStart"/>
      <w:r w:rsidRPr="008D33DB">
        <w:rPr>
          <w:sz w:val="24"/>
        </w:rPr>
        <w:t>doctor</w:t>
      </w:r>
      <w:proofErr w:type="spellEnd"/>
      <w:r w:rsidRPr="008D33DB">
        <w:rPr>
          <w:sz w:val="24"/>
        </w:rPr>
        <w:t xml:space="preserve"> </w:t>
      </w:r>
      <w:proofErr w:type="spellStart"/>
      <w:r w:rsidRPr="008D33DB">
        <w:rPr>
          <w:sz w:val="24"/>
        </w:rPr>
        <w:t>honoris</w:t>
      </w:r>
      <w:proofErr w:type="spellEnd"/>
      <w:r w:rsidRPr="008D33DB">
        <w:rPr>
          <w:sz w:val="24"/>
        </w:rPr>
        <w:t xml:space="preserve"> </w:t>
      </w:r>
      <w:proofErr w:type="spellStart"/>
      <w:r w:rsidRPr="008D33DB">
        <w:rPr>
          <w:sz w:val="24"/>
        </w:rPr>
        <w:t>causa</w:t>
      </w:r>
      <w:proofErr w:type="spellEnd"/>
      <w:r w:rsidRPr="008D33DB">
        <w:rPr>
          <w:sz w:val="24"/>
        </w:rPr>
        <w:t xml:space="preserve">“. </w:t>
      </w:r>
    </w:p>
    <w:p w:rsidR="009C2ACA" w:rsidRDefault="009C2ACA" w:rsidP="009C2ACA">
      <w:pPr>
        <w:numPr>
          <w:ilvl w:val="0"/>
          <w:numId w:val="25"/>
        </w:numPr>
        <w:jc w:val="both"/>
        <w:rPr>
          <w:sz w:val="24"/>
        </w:rPr>
      </w:pPr>
      <w:r>
        <w:rPr>
          <w:sz w:val="24"/>
        </w:rPr>
        <w:t xml:space="preserve">Tajné hlasovanie sa uskutočňuje aj vtedy, ak o to požiada niektorý prítomný člen Vedeckej rady fakulty, pričom súhlas s návrhom na tajné hlasovanie vysloví nadpolovičná väčšina prítomných členov Vedeckej rady fakulty verejným hlasovaním. </w:t>
      </w:r>
    </w:p>
    <w:p w:rsidR="009C2ACA" w:rsidRDefault="009C2ACA" w:rsidP="009C2ACA">
      <w:pPr>
        <w:numPr>
          <w:ilvl w:val="0"/>
          <w:numId w:val="25"/>
        </w:numPr>
        <w:jc w:val="both"/>
        <w:rPr>
          <w:sz w:val="24"/>
        </w:rPr>
      </w:pPr>
      <w:r>
        <w:rPr>
          <w:sz w:val="24"/>
        </w:rPr>
        <w:t xml:space="preserve">Tajné hlasovanie sa uskutočňuje hlasovacími lístkami. Hlasovací lístok musí obsahovať poučenie o spôsobe hlasovania. Hlasy spočítavajú členovia Vedeckej rady fakulty  (skrutátori) určení predsedom Vedeckej rady fakulty alebo predsedajúcim prodekanom fakulty. </w:t>
      </w:r>
    </w:p>
    <w:p w:rsidR="009C2ACA" w:rsidRDefault="009C2ACA" w:rsidP="009C2ACA">
      <w:pPr>
        <w:numPr>
          <w:ilvl w:val="0"/>
          <w:numId w:val="25"/>
        </w:numPr>
        <w:jc w:val="both"/>
        <w:rPr>
          <w:sz w:val="24"/>
        </w:rPr>
      </w:pPr>
      <w:r>
        <w:rPr>
          <w:sz w:val="24"/>
        </w:rPr>
        <w:lastRenderedPageBreak/>
        <w:t xml:space="preserve">Pri rovnosti hlasov udelí predseda ešte raz slovo predkladateľovi na krátke objasnenie </w:t>
      </w:r>
      <w:proofErr w:type="spellStart"/>
      <w:r>
        <w:rPr>
          <w:sz w:val="24"/>
        </w:rPr>
        <w:t>prejednávanej</w:t>
      </w:r>
      <w:proofErr w:type="spellEnd"/>
      <w:r>
        <w:rPr>
          <w:sz w:val="24"/>
        </w:rPr>
        <w:t xml:space="preserve"> veci a potom sa hlasovanie zopakuje. Pri opätovnej rovnosti hlasov sa návrh považuje za zamietnutý. </w:t>
      </w:r>
    </w:p>
    <w:p w:rsidR="009C2ACA" w:rsidRDefault="009C2ACA" w:rsidP="009C2ACA">
      <w:pPr>
        <w:numPr>
          <w:ilvl w:val="0"/>
          <w:numId w:val="25"/>
        </w:numPr>
        <w:jc w:val="both"/>
        <w:rPr>
          <w:sz w:val="24"/>
        </w:rPr>
      </w:pPr>
      <w:r>
        <w:rPr>
          <w:sz w:val="24"/>
        </w:rPr>
        <w:t xml:space="preserve">Prítomní členovia Vedeckej rady fakulty sú povinní zúčastniť sa hlasovania. </w:t>
      </w:r>
    </w:p>
    <w:p w:rsidR="009C2ACA" w:rsidRDefault="009C2ACA" w:rsidP="009C2ACA">
      <w:pPr>
        <w:numPr>
          <w:ilvl w:val="0"/>
          <w:numId w:val="25"/>
        </w:numPr>
        <w:jc w:val="both"/>
        <w:rPr>
          <w:sz w:val="24"/>
        </w:rPr>
      </w:pPr>
      <w:r>
        <w:rPr>
          <w:sz w:val="24"/>
        </w:rPr>
        <w:t xml:space="preserve">Člen Vedeckej rady fakulty je vylúčený z hlasovania vo svojich osobných veciach. </w:t>
      </w:r>
    </w:p>
    <w:p w:rsidR="009C2ACA" w:rsidRDefault="009C2ACA" w:rsidP="009C2ACA">
      <w:pPr>
        <w:numPr>
          <w:ilvl w:val="0"/>
          <w:numId w:val="25"/>
        </w:numPr>
        <w:jc w:val="both"/>
        <w:rPr>
          <w:sz w:val="24"/>
        </w:rPr>
      </w:pPr>
      <w:r>
        <w:rPr>
          <w:sz w:val="24"/>
        </w:rPr>
        <w:t xml:space="preserve">Na prijatie uznesenia je potrebný súhlas nadpolovičnej väčšiny prítomných členov Vedeckej rady fakulty. </w:t>
      </w:r>
    </w:p>
    <w:p w:rsidR="009C2ACA" w:rsidRDefault="009C2ACA" w:rsidP="009C2ACA">
      <w:pPr>
        <w:numPr>
          <w:ilvl w:val="0"/>
          <w:numId w:val="25"/>
        </w:numPr>
        <w:jc w:val="both"/>
        <w:rPr>
          <w:sz w:val="24"/>
        </w:rPr>
      </w:pPr>
      <w:r>
        <w:rPr>
          <w:sz w:val="24"/>
        </w:rPr>
        <w:t xml:space="preserve">Podrobnosti hlasovania o návrhu na vymenovanie za docenta upravuje článok 8., tohto Rokovacieho poriadku. </w:t>
      </w:r>
    </w:p>
    <w:p w:rsidR="009C2ACA" w:rsidRPr="004E03B9" w:rsidRDefault="009C2ACA" w:rsidP="004E03B9">
      <w:pPr>
        <w:numPr>
          <w:ilvl w:val="0"/>
          <w:numId w:val="25"/>
        </w:numPr>
        <w:jc w:val="both"/>
        <w:rPr>
          <w:sz w:val="24"/>
        </w:rPr>
      </w:pPr>
      <w:r>
        <w:rPr>
          <w:sz w:val="24"/>
        </w:rPr>
        <w:t xml:space="preserve">Podrobnosti hlasovania o návrhu na vymenovanie za profesora upravuje článok 9., tohto Rokovacieho poriadku. </w:t>
      </w:r>
    </w:p>
    <w:p w:rsidR="009C2ACA" w:rsidRPr="004E03B9" w:rsidRDefault="009C2ACA" w:rsidP="004E03B9">
      <w:pPr>
        <w:pStyle w:val="Odsekzoznamu"/>
        <w:numPr>
          <w:ilvl w:val="0"/>
          <w:numId w:val="25"/>
        </w:numPr>
        <w:jc w:val="both"/>
        <w:rPr>
          <w:sz w:val="24"/>
        </w:rPr>
      </w:pPr>
      <w:r w:rsidRPr="004E03B9">
        <w:rPr>
          <w:sz w:val="24"/>
        </w:rPr>
        <w:t xml:space="preserve">Prijaté uznesenie možno zmeniť alebo zrušiť novým hlasovaním na tom istom zasadnutí, ak sa zistí, že sa pri jeho prijatí stala zrejmá chyba. </w:t>
      </w:r>
    </w:p>
    <w:p w:rsidR="009C2ACA" w:rsidRDefault="009C2ACA" w:rsidP="004E03B9">
      <w:pPr>
        <w:numPr>
          <w:ilvl w:val="0"/>
          <w:numId w:val="25"/>
        </w:numPr>
        <w:jc w:val="both"/>
        <w:rPr>
          <w:sz w:val="24"/>
        </w:rPr>
      </w:pPr>
      <w:r>
        <w:rPr>
          <w:sz w:val="24"/>
        </w:rPr>
        <w:t xml:space="preserve">Na prijatie návrhu na zmenu uznesenia alebo zrušenie uznesenia treba postupovať rovnakým spôsobom, ako pri predchádzajúcom rozhodnutí. </w:t>
      </w:r>
    </w:p>
    <w:p w:rsidR="009C2ACA" w:rsidRDefault="009C2ACA" w:rsidP="009C2ACA">
      <w:pPr>
        <w:jc w:val="both"/>
        <w:rPr>
          <w:sz w:val="24"/>
        </w:rPr>
      </w:pPr>
    </w:p>
    <w:p w:rsidR="009C2ACA" w:rsidRDefault="004E03B9" w:rsidP="00277CA8">
      <w:pPr>
        <w:ind w:left="3540"/>
        <w:rPr>
          <w:b/>
          <w:i/>
          <w:sz w:val="24"/>
        </w:rPr>
      </w:pPr>
      <w:r>
        <w:rPr>
          <w:b/>
          <w:i/>
          <w:sz w:val="24"/>
        </w:rPr>
        <w:t>Článok  7</w:t>
      </w:r>
    </w:p>
    <w:p w:rsidR="007459AF" w:rsidRDefault="005A41B0" w:rsidP="008D33DB">
      <w:pPr>
        <w:ind w:left="2124"/>
        <w:rPr>
          <w:b/>
          <w:sz w:val="24"/>
        </w:rPr>
      </w:pPr>
      <w:r>
        <w:rPr>
          <w:b/>
          <w:sz w:val="24"/>
        </w:rPr>
        <w:t xml:space="preserve">   </w:t>
      </w:r>
      <w:r w:rsidR="007459AF">
        <w:rPr>
          <w:b/>
          <w:sz w:val="24"/>
        </w:rPr>
        <w:t>HLASOVANIE PER ROLLAM</w:t>
      </w:r>
    </w:p>
    <w:p w:rsidR="00B26DA7" w:rsidRPr="00B26DA7" w:rsidRDefault="00B26DA7" w:rsidP="00B26DA7">
      <w:pPr>
        <w:autoSpaceDE w:val="0"/>
        <w:autoSpaceDN w:val="0"/>
        <w:adjustRightInd w:val="0"/>
        <w:jc w:val="both"/>
        <w:rPr>
          <w:rFonts w:eastAsiaTheme="minorHAnsi"/>
          <w:color w:val="000000"/>
          <w:sz w:val="24"/>
          <w:szCs w:val="24"/>
          <w:lang w:eastAsia="en-US"/>
        </w:rPr>
      </w:pPr>
      <w:r w:rsidRPr="00B26DA7">
        <w:rPr>
          <w:rFonts w:eastAsiaTheme="minorHAnsi"/>
          <w:color w:val="000000"/>
          <w:sz w:val="13"/>
          <w:szCs w:val="13"/>
          <w:lang w:eastAsia="en-US"/>
        </w:rPr>
        <w:t xml:space="preserve"> </w:t>
      </w:r>
    </w:p>
    <w:p w:rsidR="008D33DB" w:rsidRDefault="00B26DA7" w:rsidP="00B26DA7">
      <w:pPr>
        <w:autoSpaceDE w:val="0"/>
        <w:autoSpaceDN w:val="0"/>
        <w:adjustRightInd w:val="0"/>
        <w:jc w:val="both"/>
        <w:rPr>
          <w:rFonts w:eastAsiaTheme="minorHAnsi"/>
          <w:color w:val="000000"/>
          <w:sz w:val="24"/>
          <w:szCs w:val="24"/>
          <w:lang w:eastAsia="en-US"/>
        </w:rPr>
      </w:pPr>
      <w:r w:rsidRPr="00B26DA7">
        <w:rPr>
          <w:rFonts w:eastAsiaTheme="minorHAnsi"/>
          <w:b/>
          <w:color w:val="000000"/>
          <w:sz w:val="24"/>
          <w:szCs w:val="24"/>
          <w:lang w:eastAsia="en-US"/>
        </w:rPr>
        <w:t>1)</w:t>
      </w:r>
      <w:r w:rsidRPr="00B26DA7">
        <w:rPr>
          <w:rFonts w:eastAsiaTheme="minorHAnsi"/>
          <w:color w:val="000000"/>
          <w:sz w:val="24"/>
          <w:szCs w:val="24"/>
          <w:lang w:eastAsia="en-US"/>
        </w:rPr>
        <w:t xml:space="preserve"> Vedecká rada môže na návrh predsedu Vedeckej rady hlasovať formou per </w:t>
      </w:r>
      <w:proofErr w:type="spellStart"/>
      <w:r w:rsidRPr="00B26DA7">
        <w:rPr>
          <w:rFonts w:eastAsiaTheme="minorHAnsi"/>
          <w:color w:val="000000"/>
          <w:sz w:val="24"/>
          <w:szCs w:val="24"/>
          <w:lang w:eastAsia="en-US"/>
        </w:rPr>
        <w:t>r</w:t>
      </w:r>
      <w:r w:rsidR="008D33DB">
        <w:rPr>
          <w:rFonts w:eastAsiaTheme="minorHAnsi"/>
          <w:color w:val="000000"/>
          <w:sz w:val="24"/>
          <w:szCs w:val="24"/>
          <w:lang w:eastAsia="en-US"/>
        </w:rPr>
        <w:t>ollam</w:t>
      </w:r>
      <w:proofErr w:type="spellEnd"/>
      <w:r w:rsidR="008D33DB">
        <w:rPr>
          <w:rFonts w:eastAsiaTheme="minorHAnsi"/>
          <w:color w:val="000000"/>
          <w:sz w:val="24"/>
          <w:szCs w:val="24"/>
          <w:lang w:eastAsia="en-US"/>
        </w:rPr>
        <w:t>.</w:t>
      </w:r>
    </w:p>
    <w:p w:rsidR="00B26DA7" w:rsidRPr="008D33DB" w:rsidRDefault="00B26DA7" w:rsidP="00B26DA7">
      <w:pPr>
        <w:autoSpaceDE w:val="0"/>
        <w:autoSpaceDN w:val="0"/>
        <w:adjustRightInd w:val="0"/>
        <w:jc w:val="both"/>
        <w:rPr>
          <w:rFonts w:eastAsiaTheme="minorHAnsi"/>
          <w:sz w:val="24"/>
          <w:szCs w:val="24"/>
          <w:lang w:eastAsia="en-US"/>
        </w:rPr>
      </w:pPr>
      <w:r w:rsidRPr="00B26DA7">
        <w:rPr>
          <w:rFonts w:eastAsiaTheme="minorHAnsi"/>
          <w:b/>
          <w:color w:val="000000"/>
          <w:sz w:val="24"/>
          <w:szCs w:val="24"/>
          <w:lang w:eastAsia="en-US"/>
        </w:rPr>
        <w:t>2)</w:t>
      </w:r>
      <w:r w:rsidRPr="00B26DA7">
        <w:rPr>
          <w:rFonts w:eastAsiaTheme="minorHAnsi"/>
          <w:color w:val="000000"/>
          <w:sz w:val="24"/>
          <w:szCs w:val="24"/>
          <w:lang w:eastAsia="en-US"/>
        </w:rPr>
        <w:t xml:space="preserve"> </w:t>
      </w:r>
      <w:r w:rsidRPr="008D33DB">
        <w:rPr>
          <w:rFonts w:eastAsiaTheme="minorHAnsi"/>
          <w:sz w:val="24"/>
          <w:szCs w:val="24"/>
          <w:lang w:eastAsia="en-US"/>
        </w:rPr>
        <w:t xml:space="preserve">Pri hlasovaní formou per </w:t>
      </w:r>
      <w:proofErr w:type="spellStart"/>
      <w:r w:rsidRPr="008D33DB">
        <w:rPr>
          <w:rFonts w:eastAsiaTheme="minorHAnsi"/>
          <w:sz w:val="24"/>
          <w:szCs w:val="24"/>
          <w:lang w:eastAsia="en-US"/>
        </w:rPr>
        <w:t>rollam</w:t>
      </w:r>
      <w:proofErr w:type="spellEnd"/>
      <w:r w:rsidRPr="008D33DB">
        <w:rPr>
          <w:rFonts w:eastAsiaTheme="minorHAnsi"/>
          <w:sz w:val="24"/>
          <w:szCs w:val="24"/>
          <w:lang w:eastAsia="en-US"/>
        </w:rPr>
        <w:t xml:space="preserve"> predseda Vedeckej rady písomne alebo prostredníctvom elektronickej pošty zašle návrh uznesenia</w:t>
      </w:r>
      <w:r w:rsidR="008D33DB" w:rsidRPr="008D33DB">
        <w:rPr>
          <w:rFonts w:eastAsiaTheme="minorHAnsi"/>
          <w:sz w:val="24"/>
          <w:szCs w:val="24"/>
          <w:lang w:eastAsia="en-US"/>
        </w:rPr>
        <w:t xml:space="preserve"> spolu s hlasovacím lístkom</w:t>
      </w:r>
      <w:r w:rsidRPr="008D33DB">
        <w:rPr>
          <w:rFonts w:eastAsiaTheme="minorHAnsi"/>
          <w:sz w:val="24"/>
          <w:szCs w:val="24"/>
          <w:lang w:eastAsia="en-US"/>
        </w:rPr>
        <w:t xml:space="preserve"> všetkým členom Vedeckej rady. </w:t>
      </w:r>
      <w:r w:rsidR="008D33DB" w:rsidRPr="008D33DB">
        <w:rPr>
          <w:rFonts w:eastAsiaTheme="minorHAnsi"/>
          <w:sz w:val="24"/>
          <w:szCs w:val="24"/>
          <w:lang w:eastAsia="en-US"/>
        </w:rPr>
        <w:t xml:space="preserve">V návrhu uznesenia </w:t>
      </w:r>
      <w:r w:rsidRPr="008D33DB">
        <w:rPr>
          <w:rFonts w:eastAsiaTheme="minorHAnsi"/>
          <w:sz w:val="24"/>
          <w:szCs w:val="24"/>
          <w:lang w:eastAsia="en-US"/>
        </w:rPr>
        <w:t xml:space="preserve">sa uvedie deň ukončenia hlasovania. Rozhodujúcou skutočnosťou je v prípade písomného hlasovania doručenie písomného hlasovacieho lístka s vlastnoručným podpisom člena Vedeckej rady najneskôr v deň ukončenia hlasovania na adresu uvedenú </w:t>
      </w:r>
      <w:r w:rsidR="008D33DB" w:rsidRPr="008D33DB">
        <w:rPr>
          <w:rFonts w:eastAsiaTheme="minorHAnsi"/>
          <w:sz w:val="24"/>
          <w:szCs w:val="24"/>
          <w:lang w:eastAsia="en-US"/>
        </w:rPr>
        <w:t xml:space="preserve">návrhu uznesenia </w:t>
      </w:r>
      <w:r w:rsidRPr="008D33DB">
        <w:rPr>
          <w:rFonts w:eastAsiaTheme="minorHAnsi"/>
          <w:sz w:val="24"/>
          <w:szCs w:val="24"/>
          <w:lang w:eastAsia="en-US"/>
        </w:rPr>
        <w:t xml:space="preserve">a v prípade hlasovania prostredníctvom elektronickej pošty deň doručenia správy elektronickej pošty obsahujúcej hlasovací lístok z adresy elektronickej pošty, ktorú člen Vedeckej rady ustálene používa na elektronickú komunikáciu s fakultou. </w:t>
      </w:r>
    </w:p>
    <w:p w:rsidR="008D33DB" w:rsidRDefault="00B26DA7" w:rsidP="00B26DA7">
      <w:pPr>
        <w:autoSpaceDE w:val="0"/>
        <w:autoSpaceDN w:val="0"/>
        <w:adjustRightInd w:val="0"/>
        <w:jc w:val="both"/>
        <w:rPr>
          <w:rFonts w:eastAsiaTheme="minorHAnsi"/>
          <w:color w:val="000000"/>
          <w:sz w:val="24"/>
          <w:szCs w:val="24"/>
          <w:lang w:eastAsia="en-US"/>
        </w:rPr>
      </w:pPr>
      <w:r w:rsidRPr="00B26DA7">
        <w:rPr>
          <w:rFonts w:eastAsiaTheme="minorHAnsi"/>
          <w:b/>
          <w:color w:val="000000"/>
          <w:sz w:val="24"/>
          <w:szCs w:val="24"/>
          <w:lang w:eastAsia="en-US"/>
        </w:rPr>
        <w:t>3)</w:t>
      </w:r>
      <w:r w:rsidRPr="00B26DA7">
        <w:rPr>
          <w:rFonts w:eastAsiaTheme="minorHAnsi"/>
          <w:color w:val="000000"/>
          <w:sz w:val="24"/>
          <w:szCs w:val="24"/>
          <w:lang w:eastAsia="en-US"/>
        </w:rPr>
        <w:t xml:space="preserve"> Predseda Vedeckej rady </w:t>
      </w:r>
      <w:r w:rsidR="008D33DB">
        <w:rPr>
          <w:rFonts w:eastAsiaTheme="minorHAnsi"/>
          <w:color w:val="000000"/>
          <w:sz w:val="24"/>
          <w:szCs w:val="24"/>
          <w:lang w:eastAsia="en-US"/>
        </w:rPr>
        <w:t>zároveň v návrhu uznesenia vymenuje</w:t>
      </w:r>
      <w:r w:rsidRPr="00B26DA7">
        <w:rPr>
          <w:rFonts w:eastAsiaTheme="minorHAnsi"/>
          <w:color w:val="000000"/>
          <w:sz w:val="24"/>
          <w:szCs w:val="24"/>
          <w:lang w:eastAsia="en-US"/>
        </w:rPr>
        <w:t xml:space="preserve"> </w:t>
      </w:r>
      <w:r w:rsidR="008D33DB">
        <w:rPr>
          <w:rFonts w:eastAsiaTheme="minorHAnsi"/>
          <w:color w:val="000000"/>
          <w:sz w:val="24"/>
          <w:szCs w:val="24"/>
          <w:lang w:eastAsia="en-US"/>
        </w:rPr>
        <w:t xml:space="preserve">dvoch </w:t>
      </w:r>
      <w:r w:rsidRPr="00B26DA7">
        <w:rPr>
          <w:rFonts w:eastAsiaTheme="minorHAnsi"/>
          <w:color w:val="000000"/>
          <w:sz w:val="24"/>
          <w:szCs w:val="24"/>
          <w:lang w:eastAsia="en-US"/>
        </w:rPr>
        <w:t xml:space="preserve">skrutátorov hlasovania per </w:t>
      </w:r>
      <w:proofErr w:type="spellStart"/>
      <w:r w:rsidRPr="00B26DA7">
        <w:rPr>
          <w:rFonts w:eastAsiaTheme="minorHAnsi"/>
          <w:color w:val="000000"/>
          <w:sz w:val="24"/>
          <w:szCs w:val="24"/>
          <w:lang w:eastAsia="en-US"/>
        </w:rPr>
        <w:t>rollam</w:t>
      </w:r>
      <w:proofErr w:type="spellEnd"/>
      <w:r w:rsidRPr="00B26DA7">
        <w:rPr>
          <w:rFonts w:eastAsiaTheme="minorHAnsi"/>
          <w:color w:val="000000"/>
          <w:sz w:val="24"/>
          <w:szCs w:val="24"/>
          <w:lang w:eastAsia="en-US"/>
        </w:rPr>
        <w:t>, ktorými sú spravidla členovia V</w:t>
      </w:r>
      <w:r w:rsidR="008D33DB">
        <w:rPr>
          <w:rFonts w:eastAsiaTheme="minorHAnsi"/>
          <w:color w:val="000000"/>
          <w:sz w:val="24"/>
          <w:szCs w:val="24"/>
          <w:lang w:eastAsia="en-US"/>
        </w:rPr>
        <w:t>edeckej rady z radov prodekanov.</w:t>
      </w:r>
    </w:p>
    <w:p w:rsidR="00B26DA7" w:rsidRDefault="00B26DA7" w:rsidP="00B26DA7">
      <w:pPr>
        <w:autoSpaceDE w:val="0"/>
        <w:autoSpaceDN w:val="0"/>
        <w:adjustRightInd w:val="0"/>
        <w:jc w:val="both"/>
        <w:rPr>
          <w:rFonts w:eastAsiaTheme="minorHAnsi"/>
          <w:color w:val="000000"/>
          <w:sz w:val="24"/>
          <w:szCs w:val="24"/>
          <w:lang w:eastAsia="en-US"/>
        </w:rPr>
      </w:pPr>
      <w:r w:rsidRPr="00B26DA7">
        <w:rPr>
          <w:rFonts w:eastAsiaTheme="minorHAnsi"/>
          <w:b/>
          <w:color w:val="000000"/>
          <w:sz w:val="24"/>
          <w:szCs w:val="24"/>
          <w:lang w:eastAsia="en-US"/>
        </w:rPr>
        <w:t>4)</w:t>
      </w:r>
      <w:r w:rsidRPr="00B26DA7">
        <w:rPr>
          <w:rFonts w:eastAsiaTheme="minorHAnsi"/>
          <w:color w:val="000000"/>
          <w:sz w:val="24"/>
          <w:szCs w:val="24"/>
          <w:lang w:eastAsia="en-US"/>
        </w:rPr>
        <w:t xml:space="preserve"> Návrh uznesenia, o ktorom sa hlasovalo formou per </w:t>
      </w:r>
      <w:proofErr w:type="spellStart"/>
      <w:r w:rsidRPr="00B26DA7">
        <w:rPr>
          <w:rFonts w:eastAsiaTheme="minorHAnsi"/>
          <w:color w:val="000000"/>
          <w:sz w:val="24"/>
          <w:szCs w:val="24"/>
          <w:lang w:eastAsia="en-US"/>
        </w:rPr>
        <w:t>rollam</w:t>
      </w:r>
      <w:proofErr w:type="spellEnd"/>
      <w:r w:rsidRPr="00B26DA7">
        <w:rPr>
          <w:rFonts w:eastAsiaTheme="minorHAnsi"/>
          <w:color w:val="000000"/>
          <w:sz w:val="24"/>
          <w:szCs w:val="24"/>
          <w:lang w:eastAsia="en-US"/>
        </w:rPr>
        <w:t xml:space="preserve">, je schválený, ak zaň hlasovala nadpolovičná väčšina </w:t>
      </w:r>
      <w:r w:rsidRPr="007717A7">
        <w:rPr>
          <w:rFonts w:eastAsiaTheme="minorHAnsi"/>
          <w:sz w:val="24"/>
          <w:szCs w:val="24"/>
          <w:lang w:eastAsia="en-US"/>
        </w:rPr>
        <w:t xml:space="preserve">všetkých členov Vedeckej rady </w:t>
      </w:r>
      <w:r w:rsidRPr="00B26DA7">
        <w:rPr>
          <w:rFonts w:eastAsiaTheme="minorHAnsi"/>
          <w:color w:val="000000"/>
          <w:sz w:val="24"/>
          <w:szCs w:val="24"/>
          <w:lang w:eastAsia="en-US"/>
        </w:rPr>
        <w:t xml:space="preserve">ku dňu ukončenia hlasovania; tento deň je dňom schválenia návrhu uznesenia. </w:t>
      </w:r>
    </w:p>
    <w:p w:rsidR="00B26DA7" w:rsidRPr="00B26DA7" w:rsidRDefault="00B26DA7" w:rsidP="00B26DA7">
      <w:pPr>
        <w:autoSpaceDE w:val="0"/>
        <w:autoSpaceDN w:val="0"/>
        <w:adjustRightInd w:val="0"/>
        <w:jc w:val="both"/>
        <w:rPr>
          <w:rFonts w:eastAsiaTheme="minorHAnsi"/>
          <w:sz w:val="24"/>
          <w:szCs w:val="24"/>
          <w:lang w:eastAsia="en-US"/>
        </w:rPr>
      </w:pPr>
      <w:r w:rsidRPr="00B26DA7">
        <w:rPr>
          <w:rFonts w:eastAsiaTheme="minorHAnsi"/>
          <w:b/>
          <w:sz w:val="24"/>
          <w:szCs w:val="24"/>
          <w:lang w:eastAsia="en-US"/>
        </w:rPr>
        <w:t>5)</w:t>
      </w:r>
      <w:r w:rsidRPr="00B26DA7">
        <w:rPr>
          <w:rFonts w:eastAsiaTheme="minorHAnsi"/>
          <w:sz w:val="24"/>
          <w:szCs w:val="24"/>
          <w:lang w:eastAsia="en-US"/>
        </w:rPr>
        <w:t xml:space="preserve"> V deň nasledujúci po dni určenom na ukončenie hlasovania určení skrutátori potvrdia výsledok hlasovania podpísaním protokolu o výsledku hlasovania. Protokol o výsledku hlasovania predložia predsedovi Vedeckej rady, ktorý ho oznámi elektronicky členom Vedeckej rady. </w:t>
      </w:r>
    </w:p>
    <w:p w:rsidR="00B26DA7" w:rsidRPr="008D33DB" w:rsidRDefault="008D33DB" w:rsidP="00B26DA7">
      <w:pPr>
        <w:jc w:val="both"/>
        <w:rPr>
          <w:i/>
          <w:sz w:val="24"/>
          <w:szCs w:val="24"/>
        </w:rPr>
      </w:pPr>
      <w:r>
        <w:rPr>
          <w:rFonts w:eastAsiaTheme="minorHAnsi"/>
          <w:b/>
          <w:sz w:val="24"/>
          <w:szCs w:val="24"/>
          <w:lang w:eastAsia="en-US"/>
        </w:rPr>
        <w:t xml:space="preserve">6) </w:t>
      </w:r>
      <w:r>
        <w:rPr>
          <w:rFonts w:eastAsiaTheme="minorHAnsi"/>
          <w:sz w:val="24"/>
          <w:szCs w:val="24"/>
          <w:lang w:eastAsia="en-US"/>
        </w:rPr>
        <w:t xml:space="preserve">Výsledok hlasovania pre </w:t>
      </w:r>
      <w:proofErr w:type="spellStart"/>
      <w:r>
        <w:rPr>
          <w:rFonts w:eastAsiaTheme="minorHAnsi"/>
          <w:sz w:val="24"/>
          <w:szCs w:val="24"/>
          <w:lang w:eastAsia="en-US"/>
        </w:rPr>
        <w:t>rollam</w:t>
      </w:r>
      <w:proofErr w:type="spellEnd"/>
      <w:r>
        <w:rPr>
          <w:rFonts w:eastAsiaTheme="minorHAnsi"/>
          <w:sz w:val="24"/>
          <w:szCs w:val="24"/>
          <w:lang w:eastAsia="en-US"/>
        </w:rPr>
        <w:t xml:space="preserve"> sa uvedie v zápisnici z najbližšieho riadneho zasadnutia Vedeckej rady.</w:t>
      </w:r>
    </w:p>
    <w:p w:rsidR="007459AF" w:rsidRPr="00B26DA7" w:rsidRDefault="007459AF" w:rsidP="00B26DA7">
      <w:pPr>
        <w:ind w:left="3540"/>
        <w:jc w:val="both"/>
        <w:rPr>
          <w:b/>
          <w:i/>
          <w:sz w:val="24"/>
          <w:szCs w:val="24"/>
        </w:rPr>
      </w:pPr>
    </w:p>
    <w:p w:rsidR="007459AF" w:rsidRPr="00277CA8" w:rsidRDefault="007459AF" w:rsidP="007459AF">
      <w:pPr>
        <w:ind w:left="3540"/>
        <w:jc w:val="both"/>
        <w:rPr>
          <w:b/>
          <w:i/>
          <w:sz w:val="24"/>
        </w:rPr>
      </w:pPr>
      <w:r w:rsidRPr="00277CA8">
        <w:rPr>
          <w:b/>
          <w:i/>
          <w:sz w:val="24"/>
        </w:rPr>
        <w:t>Článok  8</w:t>
      </w:r>
    </w:p>
    <w:p w:rsidR="009C2ACA" w:rsidRPr="00277CA8" w:rsidRDefault="009C2ACA" w:rsidP="009C2ACA">
      <w:pPr>
        <w:pStyle w:val="Nadpis2"/>
        <w:rPr>
          <w:rFonts w:ascii="Times New Roman" w:hAnsi="Times New Roman"/>
        </w:rPr>
      </w:pPr>
      <w:r w:rsidRPr="00277CA8">
        <w:rPr>
          <w:rFonts w:ascii="Times New Roman" w:hAnsi="Times New Roman"/>
        </w:rPr>
        <w:t>HABILITAČNÁ PREDNÁŠKA A OBHAJOBA HABILITAČNEJ PRÁCE</w:t>
      </w:r>
    </w:p>
    <w:p w:rsidR="009C2ACA" w:rsidRDefault="009C2ACA" w:rsidP="009C2ACA">
      <w:pPr>
        <w:jc w:val="center"/>
        <w:rPr>
          <w:b/>
          <w:sz w:val="24"/>
        </w:rPr>
      </w:pPr>
    </w:p>
    <w:p w:rsidR="009C2ACA" w:rsidRDefault="009C2ACA" w:rsidP="009C2ACA">
      <w:pPr>
        <w:numPr>
          <w:ilvl w:val="0"/>
          <w:numId w:val="28"/>
        </w:numPr>
        <w:jc w:val="both"/>
        <w:rPr>
          <w:sz w:val="24"/>
        </w:rPr>
      </w:pPr>
      <w:r>
        <w:rPr>
          <w:sz w:val="24"/>
        </w:rPr>
        <w:t xml:space="preserve">Habilitačná prednáška v trvaní maximálne 40 minút je verejná a koná sa za účasti minimálne piatich členov Vedeckej rady fakulty a pred habilitačnou komisiou. </w:t>
      </w:r>
    </w:p>
    <w:p w:rsidR="009C2ACA" w:rsidRDefault="009C2ACA" w:rsidP="009C2ACA">
      <w:pPr>
        <w:numPr>
          <w:ilvl w:val="0"/>
          <w:numId w:val="28"/>
        </w:numPr>
        <w:jc w:val="both"/>
        <w:rPr>
          <w:sz w:val="24"/>
        </w:rPr>
      </w:pPr>
      <w:r>
        <w:rPr>
          <w:sz w:val="24"/>
        </w:rPr>
        <w:lastRenderedPageBreak/>
        <w:t xml:space="preserve">Obhajoba habilitačnej práce je verejná a koná sa pred habilitačnou komisiou za prítomnosti oponentov a za účasti minimálne piatich členov Vedeckej rady fakulty. </w:t>
      </w:r>
    </w:p>
    <w:p w:rsidR="009C2ACA" w:rsidRDefault="009C2ACA" w:rsidP="009C2ACA">
      <w:pPr>
        <w:numPr>
          <w:ilvl w:val="0"/>
          <w:numId w:val="28"/>
        </w:numPr>
        <w:jc w:val="both"/>
        <w:rPr>
          <w:sz w:val="24"/>
        </w:rPr>
      </w:pPr>
      <w:r>
        <w:rPr>
          <w:sz w:val="24"/>
        </w:rPr>
        <w:t xml:space="preserve">Po skončení habilitačnej prednášky a obhajobe habilitačnej práce sa koná zasadnutie Vedeckej rady fakulty, na ktorom táto rozhodne o návrhu na vymenovanie za docenta. </w:t>
      </w:r>
    </w:p>
    <w:p w:rsidR="009C2ACA" w:rsidRDefault="009C2ACA" w:rsidP="009C2ACA">
      <w:pPr>
        <w:numPr>
          <w:ilvl w:val="0"/>
          <w:numId w:val="28"/>
        </w:numPr>
        <w:jc w:val="both"/>
        <w:rPr>
          <w:sz w:val="24"/>
        </w:rPr>
      </w:pPr>
      <w:r>
        <w:rPr>
          <w:sz w:val="24"/>
        </w:rPr>
        <w:t xml:space="preserve">Habilitačná prednáška sa môže konať aj vtedy, ak nie je prítomný jeden člen habilitačnej komisie. </w:t>
      </w:r>
    </w:p>
    <w:p w:rsidR="009C2ACA" w:rsidRDefault="009C2ACA" w:rsidP="009C2ACA">
      <w:pPr>
        <w:numPr>
          <w:ilvl w:val="0"/>
          <w:numId w:val="28"/>
        </w:numPr>
        <w:jc w:val="both"/>
        <w:rPr>
          <w:sz w:val="24"/>
        </w:rPr>
      </w:pPr>
      <w:r>
        <w:rPr>
          <w:sz w:val="24"/>
        </w:rPr>
        <w:t xml:space="preserve">Obhajoba habilitačnej práce sa môže konať aj vtedy, ak nie je prítomný jeden oponent, príp. jeden člen habilitačnej komisie. </w:t>
      </w:r>
    </w:p>
    <w:p w:rsidR="009C2ACA" w:rsidRDefault="009C2ACA" w:rsidP="009C2ACA">
      <w:pPr>
        <w:numPr>
          <w:ilvl w:val="0"/>
          <w:numId w:val="28"/>
        </w:numPr>
        <w:jc w:val="both"/>
        <w:rPr>
          <w:sz w:val="24"/>
        </w:rPr>
      </w:pPr>
      <w:r>
        <w:rPr>
          <w:sz w:val="24"/>
        </w:rPr>
        <w:t xml:space="preserve">Členovia habilitačnej komisie a oponenti, ktorí nie sú členmi Vedeckej rady fakulty hlasujú o návrhu na vymenovanie za docenta rovnako ako riadni členovia Vedeckej rady. </w:t>
      </w:r>
    </w:p>
    <w:p w:rsidR="009C2ACA" w:rsidRDefault="009C2ACA" w:rsidP="009C2ACA">
      <w:pPr>
        <w:numPr>
          <w:ilvl w:val="0"/>
          <w:numId w:val="28"/>
        </w:numPr>
        <w:jc w:val="both"/>
        <w:rPr>
          <w:sz w:val="24"/>
        </w:rPr>
      </w:pPr>
      <w:r>
        <w:rPr>
          <w:sz w:val="24"/>
        </w:rPr>
        <w:t xml:space="preserve">Na platné uznesenie schvaľujúce návrh na vymenovanie za docenta je potrebný súhlas nadpolovičnej väčšiny všetkých členov Vedeckej rady, ktorý sa zisťuje v tajnom hlasovaní. </w:t>
      </w:r>
    </w:p>
    <w:p w:rsidR="009C2ACA" w:rsidRDefault="009C2ACA" w:rsidP="009C2ACA">
      <w:pPr>
        <w:jc w:val="both"/>
        <w:rPr>
          <w:sz w:val="24"/>
        </w:rPr>
      </w:pPr>
    </w:p>
    <w:p w:rsidR="009C2ACA" w:rsidRDefault="005A41B0" w:rsidP="009C2ACA">
      <w:pPr>
        <w:ind w:left="3540"/>
        <w:jc w:val="both"/>
        <w:rPr>
          <w:b/>
          <w:i/>
          <w:sz w:val="24"/>
        </w:rPr>
      </w:pPr>
      <w:r>
        <w:rPr>
          <w:b/>
          <w:i/>
          <w:sz w:val="24"/>
        </w:rPr>
        <w:t>Článok 9</w:t>
      </w:r>
      <w:r w:rsidR="009C2ACA">
        <w:rPr>
          <w:b/>
          <w:i/>
          <w:sz w:val="24"/>
        </w:rPr>
        <w:t xml:space="preserve"> </w:t>
      </w:r>
    </w:p>
    <w:p w:rsidR="009C2ACA" w:rsidRDefault="009C2ACA" w:rsidP="005A41B0">
      <w:pPr>
        <w:ind w:left="1416" w:firstLine="708"/>
        <w:rPr>
          <w:b/>
          <w:sz w:val="24"/>
        </w:rPr>
      </w:pPr>
      <w:r>
        <w:rPr>
          <w:b/>
          <w:sz w:val="24"/>
        </w:rPr>
        <w:t>INAUGURAČNÁ  PREDNÁŠKA</w:t>
      </w:r>
    </w:p>
    <w:p w:rsidR="009C2ACA" w:rsidRDefault="009C2ACA" w:rsidP="009C2ACA">
      <w:pPr>
        <w:jc w:val="center"/>
        <w:rPr>
          <w:b/>
          <w:sz w:val="24"/>
        </w:rPr>
      </w:pPr>
    </w:p>
    <w:p w:rsidR="009C2ACA" w:rsidRDefault="009C2ACA" w:rsidP="009C2ACA">
      <w:pPr>
        <w:numPr>
          <w:ilvl w:val="0"/>
          <w:numId w:val="29"/>
        </w:numPr>
        <w:jc w:val="both"/>
        <w:rPr>
          <w:sz w:val="24"/>
        </w:rPr>
      </w:pPr>
      <w:r>
        <w:rPr>
          <w:sz w:val="24"/>
        </w:rPr>
        <w:t xml:space="preserve">Inauguračná prednáška v trvaní maximálne 40 minút je verejná a koná sa pred Vedeckou radou fakulty a pred vymenúvacou komisiou. </w:t>
      </w:r>
    </w:p>
    <w:p w:rsidR="009C2ACA" w:rsidRDefault="009C2ACA" w:rsidP="009C2ACA">
      <w:pPr>
        <w:numPr>
          <w:ilvl w:val="0"/>
          <w:numId w:val="29"/>
        </w:numPr>
        <w:jc w:val="both"/>
        <w:rPr>
          <w:sz w:val="24"/>
        </w:rPr>
      </w:pPr>
      <w:r>
        <w:rPr>
          <w:sz w:val="24"/>
        </w:rPr>
        <w:t xml:space="preserve">Inauguračná prednáška sa môže konať aj vtedy, ak nie je prítomný jeden člen vymenúvacej komisie. </w:t>
      </w:r>
    </w:p>
    <w:p w:rsidR="009C2ACA" w:rsidRDefault="009C2ACA" w:rsidP="009C2ACA">
      <w:pPr>
        <w:numPr>
          <w:ilvl w:val="0"/>
          <w:numId w:val="29"/>
        </w:numPr>
        <w:jc w:val="both"/>
        <w:rPr>
          <w:sz w:val="24"/>
        </w:rPr>
      </w:pPr>
      <w:r>
        <w:rPr>
          <w:sz w:val="24"/>
        </w:rPr>
        <w:t>Inauguračná prednáška sa môže ko</w:t>
      </w:r>
      <w:r w:rsidR="004E03B9">
        <w:rPr>
          <w:sz w:val="24"/>
        </w:rPr>
        <w:t>nať aj v neprítomnosti najviac 1 oponenta</w:t>
      </w:r>
      <w:r>
        <w:rPr>
          <w:sz w:val="24"/>
        </w:rPr>
        <w:t xml:space="preserve">. </w:t>
      </w:r>
    </w:p>
    <w:p w:rsidR="009C2ACA" w:rsidRDefault="009C2ACA" w:rsidP="009C2ACA">
      <w:pPr>
        <w:numPr>
          <w:ilvl w:val="0"/>
          <w:numId w:val="29"/>
        </w:numPr>
        <w:jc w:val="both"/>
        <w:rPr>
          <w:sz w:val="24"/>
        </w:rPr>
      </w:pPr>
      <w:r>
        <w:rPr>
          <w:sz w:val="24"/>
        </w:rPr>
        <w:t xml:space="preserve">Členovia vymenúvacej komisie, ktorí nie sú riadnymi členmi Vedeckej rady fakulty, hlasujú o návrhu na vymenovanie za profesora rovnako ako členovia Vedeckej rady fakulty. </w:t>
      </w:r>
    </w:p>
    <w:p w:rsidR="009C2ACA" w:rsidRDefault="009C2ACA" w:rsidP="009C2ACA">
      <w:pPr>
        <w:numPr>
          <w:ilvl w:val="0"/>
          <w:numId w:val="29"/>
        </w:numPr>
        <w:jc w:val="both"/>
        <w:rPr>
          <w:sz w:val="24"/>
        </w:rPr>
      </w:pPr>
      <w:r>
        <w:rPr>
          <w:sz w:val="24"/>
        </w:rPr>
        <w:t xml:space="preserve">Oponenti prítomní na zasadnutí  Vedeckej rady fakulty, sa nezúčastňujú hlasovania o návrhu na vymenovanie za profesora. </w:t>
      </w:r>
    </w:p>
    <w:p w:rsidR="009C2ACA" w:rsidRDefault="009C2ACA" w:rsidP="009C2ACA">
      <w:pPr>
        <w:numPr>
          <w:ilvl w:val="0"/>
          <w:numId w:val="29"/>
        </w:numPr>
        <w:jc w:val="both"/>
        <w:rPr>
          <w:sz w:val="24"/>
        </w:rPr>
      </w:pPr>
      <w:r>
        <w:rPr>
          <w:sz w:val="24"/>
        </w:rPr>
        <w:t xml:space="preserve">Na platné uznesenie schvaľujúce návrh na vymenovanie za profesora je potrebný súhlas nadpolovičnej väčšiny všetkých členov Vedeckej rady fakulty, ktorý sa zisťuje v tajnom hlasovaní. </w:t>
      </w:r>
    </w:p>
    <w:p w:rsidR="009C2ACA" w:rsidRDefault="009C2ACA" w:rsidP="009C2ACA">
      <w:pPr>
        <w:ind w:firstLine="708"/>
        <w:jc w:val="center"/>
        <w:rPr>
          <w:sz w:val="24"/>
        </w:rPr>
      </w:pPr>
    </w:p>
    <w:p w:rsidR="009C2ACA" w:rsidRPr="00277CA8" w:rsidRDefault="005A41B0" w:rsidP="009C2ACA">
      <w:pPr>
        <w:jc w:val="center"/>
        <w:rPr>
          <w:b/>
          <w:i/>
          <w:sz w:val="24"/>
        </w:rPr>
      </w:pPr>
      <w:r>
        <w:rPr>
          <w:b/>
          <w:i/>
          <w:sz w:val="24"/>
        </w:rPr>
        <w:t>Článok 10</w:t>
      </w:r>
    </w:p>
    <w:p w:rsidR="009C2ACA" w:rsidRPr="00277CA8" w:rsidRDefault="009C2ACA" w:rsidP="009C2ACA">
      <w:pPr>
        <w:pStyle w:val="Nadpis2"/>
        <w:rPr>
          <w:rFonts w:ascii="Times New Roman" w:hAnsi="Times New Roman"/>
        </w:rPr>
      </w:pPr>
      <w:r w:rsidRPr="00277CA8">
        <w:rPr>
          <w:rFonts w:ascii="Times New Roman" w:hAnsi="Times New Roman"/>
        </w:rPr>
        <w:t>ZABEZPEČENIE ČINNOSTI A REALIZÁCIA UZNESENÍ</w:t>
      </w:r>
    </w:p>
    <w:p w:rsidR="009C2ACA" w:rsidRDefault="009C2ACA" w:rsidP="009C2ACA">
      <w:pPr>
        <w:jc w:val="center"/>
        <w:rPr>
          <w:b/>
          <w:sz w:val="24"/>
        </w:rPr>
      </w:pPr>
    </w:p>
    <w:p w:rsidR="009C2ACA" w:rsidRDefault="009C2ACA" w:rsidP="009C2ACA">
      <w:pPr>
        <w:numPr>
          <w:ilvl w:val="0"/>
          <w:numId w:val="30"/>
        </w:numPr>
        <w:jc w:val="both"/>
        <w:rPr>
          <w:sz w:val="24"/>
        </w:rPr>
      </w:pPr>
      <w:r>
        <w:rPr>
          <w:sz w:val="24"/>
        </w:rPr>
        <w:t xml:space="preserve">Program zasadnutí Vedeckej rady  zostaví predseda Vedeckej rady fakulty na základe návrhov, ktoré mu predložili resp. predložia prodekani fakulty, členovia jej Vedeckej rady, tajomník fakulty a vedúci katedier. </w:t>
      </w:r>
    </w:p>
    <w:p w:rsidR="009C2ACA" w:rsidRDefault="009C2ACA" w:rsidP="009C2ACA">
      <w:pPr>
        <w:numPr>
          <w:ilvl w:val="0"/>
          <w:numId w:val="30"/>
        </w:numPr>
        <w:jc w:val="both"/>
        <w:rPr>
          <w:sz w:val="24"/>
        </w:rPr>
      </w:pPr>
      <w:r>
        <w:rPr>
          <w:sz w:val="24"/>
        </w:rPr>
        <w:t xml:space="preserve">Predseda Vedeckej rady poverí príslušného člena vedenia fakulty, kolégia dekana s prípravou písomného materiálu, správy, podkladov, dokladov, dokumentov pre možnosť ich predloženia na meritórne prerokovanie a rozhodnutie na Vedeckej rade fakulty. </w:t>
      </w:r>
    </w:p>
    <w:p w:rsidR="009C2ACA" w:rsidRDefault="009C2ACA" w:rsidP="009C2ACA">
      <w:pPr>
        <w:numPr>
          <w:ilvl w:val="0"/>
          <w:numId w:val="30"/>
        </w:numPr>
        <w:jc w:val="both"/>
        <w:rPr>
          <w:sz w:val="24"/>
        </w:rPr>
      </w:pPr>
      <w:r>
        <w:rPr>
          <w:sz w:val="24"/>
        </w:rPr>
        <w:t xml:space="preserve">Organizačné a administratívne práce spojené s činnosťou Vedeckej rady fakulty vykonáva referát prodekana pre vedu, výskum a rigorózne konanie. Celú agendu Vedeckej rady fakulty archivuje uvedený referát pre vedu. </w:t>
      </w:r>
    </w:p>
    <w:p w:rsidR="009C2ACA" w:rsidRDefault="009C2ACA" w:rsidP="009C2ACA">
      <w:pPr>
        <w:numPr>
          <w:ilvl w:val="0"/>
          <w:numId w:val="30"/>
        </w:numPr>
        <w:jc w:val="both"/>
        <w:rPr>
          <w:sz w:val="24"/>
        </w:rPr>
      </w:pPr>
      <w:r>
        <w:rPr>
          <w:sz w:val="24"/>
        </w:rPr>
        <w:t xml:space="preserve">O výsledkoch rokovaniach Vedeckej rady fakulty sa vyhotovuje zápisnica podpísaná jej predsedom, resp. ním povereným členom. </w:t>
      </w:r>
    </w:p>
    <w:p w:rsidR="009C2ACA" w:rsidRDefault="009C2ACA" w:rsidP="009C2ACA">
      <w:pPr>
        <w:numPr>
          <w:ilvl w:val="0"/>
          <w:numId w:val="30"/>
        </w:numPr>
        <w:jc w:val="both"/>
        <w:rPr>
          <w:sz w:val="24"/>
        </w:rPr>
      </w:pPr>
      <w:r>
        <w:rPr>
          <w:sz w:val="24"/>
        </w:rPr>
        <w:lastRenderedPageBreak/>
        <w:t xml:space="preserve">Kontrolu plnenia jednotlivých rozhodnutí a uložených úloh vykonáva predseda Vedeckej rady alebo ním poverený člen tohto orgánu, na každom zasadnutí Vedeckej rady. Priebežnú kontrolu vykonáva príslušný prodekan. </w:t>
      </w:r>
    </w:p>
    <w:p w:rsidR="009C2ACA" w:rsidRDefault="009C2ACA" w:rsidP="009C2ACA">
      <w:pPr>
        <w:jc w:val="both"/>
        <w:rPr>
          <w:sz w:val="24"/>
        </w:rPr>
      </w:pPr>
    </w:p>
    <w:p w:rsidR="009C2ACA" w:rsidRPr="00277CA8" w:rsidRDefault="005A41B0" w:rsidP="009C2ACA">
      <w:pPr>
        <w:jc w:val="center"/>
        <w:rPr>
          <w:b/>
          <w:i/>
          <w:sz w:val="24"/>
        </w:rPr>
      </w:pPr>
      <w:r>
        <w:rPr>
          <w:b/>
          <w:i/>
          <w:sz w:val="24"/>
        </w:rPr>
        <w:t>Článok 11</w:t>
      </w:r>
    </w:p>
    <w:p w:rsidR="009C2ACA" w:rsidRPr="00277CA8" w:rsidRDefault="009C2ACA" w:rsidP="009C2ACA">
      <w:pPr>
        <w:pStyle w:val="Nadpis2"/>
        <w:rPr>
          <w:rFonts w:ascii="Times New Roman" w:hAnsi="Times New Roman"/>
        </w:rPr>
      </w:pPr>
      <w:r w:rsidRPr="00277CA8">
        <w:rPr>
          <w:rFonts w:ascii="Times New Roman" w:hAnsi="Times New Roman"/>
        </w:rPr>
        <w:t>ZÁPISNICA (ZÁZNAM) ZO ZASADNUTIA VEDECKEJ RADY FAKULTY</w:t>
      </w:r>
    </w:p>
    <w:p w:rsidR="009C2ACA" w:rsidRDefault="009C2ACA" w:rsidP="009C2ACA">
      <w:pPr>
        <w:jc w:val="center"/>
        <w:rPr>
          <w:b/>
          <w:sz w:val="24"/>
        </w:rPr>
      </w:pPr>
    </w:p>
    <w:p w:rsidR="009C2ACA" w:rsidRDefault="009C2ACA" w:rsidP="009C2ACA">
      <w:pPr>
        <w:numPr>
          <w:ilvl w:val="0"/>
          <w:numId w:val="31"/>
        </w:numPr>
        <w:jc w:val="both"/>
        <w:rPr>
          <w:sz w:val="24"/>
        </w:rPr>
      </w:pPr>
      <w:r>
        <w:rPr>
          <w:sz w:val="24"/>
        </w:rPr>
        <w:t xml:space="preserve">O každom zasadnutí Vedeckej rady fakulty sa spíše zápisnica, ktorá musí obsahovať: </w:t>
      </w:r>
    </w:p>
    <w:p w:rsidR="009C2ACA" w:rsidRDefault="009C2ACA" w:rsidP="009C2ACA">
      <w:pPr>
        <w:numPr>
          <w:ilvl w:val="0"/>
          <w:numId w:val="32"/>
        </w:numPr>
        <w:jc w:val="both"/>
        <w:rPr>
          <w:sz w:val="24"/>
        </w:rPr>
      </w:pPr>
      <w:r>
        <w:rPr>
          <w:sz w:val="24"/>
        </w:rPr>
        <w:t xml:space="preserve">deň a miesto zasadnutia, </w:t>
      </w:r>
    </w:p>
    <w:p w:rsidR="009C2ACA" w:rsidRDefault="009C2ACA" w:rsidP="009C2ACA">
      <w:pPr>
        <w:numPr>
          <w:ilvl w:val="0"/>
          <w:numId w:val="32"/>
        </w:numPr>
        <w:jc w:val="both"/>
        <w:rPr>
          <w:sz w:val="24"/>
        </w:rPr>
      </w:pPr>
      <w:r>
        <w:rPr>
          <w:sz w:val="24"/>
        </w:rPr>
        <w:t xml:space="preserve">zoznam prítomných, ospravedlnených, neospravedlnených a neprítomných členov, </w:t>
      </w:r>
    </w:p>
    <w:p w:rsidR="009C2ACA" w:rsidRDefault="009C2ACA" w:rsidP="009C2ACA">
      <w:pPr>
        <w:numPr>
          <w:ilvl w:val="0"/>
          <w:numId w:val="32"/>
        </w:numPr>
        <w:jc w:val="both"/>
        <w:rPr>
          <w:sz w:val="24"/>
        </w:rPr>
      </w:pPr>
      <w:r>
        <w:rPr>
          <w:sz w:val="24"/>
        </w:rPr>
        <w:t xml:space="preserve">meno a priezvisko zapisovateľa, </w:t>
      </w:r>
    </w:p>
    <w:p w:rsidR="009C2ACA" w:rsidRDefault="009C2ACA" w:rsidP="009C2ACA">
      <w:pPr>
        <w:numPr>
          <w:ilvl w:val="0"/>
          <w:numId w:val="32"/>
        </w:numPr>
        <w:jc w:val="both"/>
        <w:rPr>
          <w:sz w:val="24"/>
        </w:rPr>
      </w:pPr>
      <w:r>
        <w:rPr>
          <w:sz w:val="24"/>
        </w:rPr>
        <w:t xml:space="preserve">prerokované veci v schválenom poradí. </w:t>
      </w:r>
    </w:p>
    <w:p w:rsidR="009C2ACA" w:rsidRDefault="009C2ACA" w:rsidP="009C2ACA">
      <w:pPr>
        <w:numPr>
          <w:ilvl w:val="0"/>
          <w:numId w:val="31"/>
        </w:numPr>
        <w:jc w:val="both"/>
        <w:rPr>
          <w:sz w:val="24"/>
        </w:rPr>
      </w:pPr>
      <w:r>
        <w:rPr>
          <w:sz w:val="24"/>
        </w:rPr>
        <w:t xml:space="preserve">Pri každej veci zapisovateľ uvedie rokovacie číslo, stručné označenie veci, meno a priezvisko spravodajcu alebo navrhovateľa, doslovné znenie, pozmeňovacie a doplňovacie návrhy, podstatný záznam z rokovania o každom návrhu a výsledok hlasovania. Pri písomných návrhoch stačí odkaz na priložený materiál. </w:t>
      </w:r>
    </w:p>
    <w:p w:rsidR="009C2ACA" w:rsidRDefault="009C2ACA" w:rsidP="009C2ACA">
      <w:pPr>
        <w:numPr>
          <w:ilvl w:val="0"/>
          <w:numId w:val="31"/>
        </w:numPr>
        <w:jc w:val="both"/>
        <w:rPr>
          <w:sz w:val="24"/>
        </w:rPr>
      </w:pPr>
      <w:r>
        <w:rPr>
          <w:sz w:val="24"/>
        </w:rPr>
        <w:t xml:space="preserve">Zapisovateľom je odborný zamestnanec referátu vedy. Zápisnicu zo zasadnutia Vedeckej rady fakulty predloží zapisovateľ predsedovi Vedeckej rady fakulty do piatich pracovných dní po zasadnutí Vedeckej rady fakulty na schválenie a podpis. Členom Vedeckej rady fakulty musí byť zápisnica doručená najneskôr do 15 pracovných dní po zasadnutí Vedeckej rady fakulty. </w:t>
      </w:r>
    </w:p>
    <w:p w:rsidR="009C2ACA" w:rsidRDefault="009C2ACA" w:rsidP="009C2ACA">
      <w:pPr>
        <w:numPr>
          <w:ilvl w:val="0"/>
          <w:numId w:val="31"/>
        </w:numPr>
        <w:jc w:val="both"/>
        <w:rPr>
          <w:sz w:val="24"/>
        </w:rPr>
      </w:pPr>
      <w:r>
        <w:rPr>
          <w:sz w:val="24"/>
        </w:rPr>
        <w:t xml:space="preserve">Člen Vedeckej rady fakulty môže podať predsedovi návrh na opravu zápisnice z Vedeckej rady fakulty najneskôr do najbližšieho zasadnutia Vedeckej rady fakulty. Opravené znenie zápisnice sa doručí všetkým členom Vedeckej rady fakulty. Ak ide o chybu o ktorej predseda nemôže rozhodnúť sám, oznámi túto skutočnosť na najbližšom zasadnutí Vedeckej rady fakulty, ktorá verejným hlasovaním rozhodne o opravenom znení zápisnice. </w:t>
      </w:r>
    </w:p>
    <w:p w:rsidR="009C2ACA" w:rsidRDefault="009C2ACA" w:rsidP="009C2ACA">
      <w:pPr>
        <w:jc w:val="both"/>
        <w:rPr>
          <w:sz w:val="24"/>
        </w:rPr>
      </w:pPr>
    </w:p>
    <w:p w:rsidR="009C2ACA" w:rsidRDefault="005A41B0" w:rsidP="009C2ACA">
      <w:pPr>
        <w:jc w:val="center"/>
        <w:rPr>
          <w:b/>
          <w:i/>
          <w:sz w:val="24"/>
        </w:rPr>
      </w:pPr>
      <w:r>
        <w:rPr>
          <w:b/>
          <w:i/>
          <w:sz w:val="24"/>
        </w:rPr>
        <w:t>Článok 12</w:t>
      </w:r>
    </w:p>
    <w:p w:rsidR="009C2ACA" w:rsidRDefault="009C2ACA" w:rsidP="009C2ACA">
      <w:pPr>
        <w:rPr>
          <w:b/>
          <w:sz w:val="24"/>
        </w:rPr>
      </w:pPr>
      <w:r>
        <w:rPr>
          <w:sz w:val="24"/>
        </w:rPr>
        <w:tab/>
      </w:r>
      <w:r>
        <w:rPr>
          <w:sz w:val="24"/>
        </w:rPr>
        <w:tab/>
      </w:r>
      <w:r>
        <w:rPr>
          <w:b/>
          <w:sz w:val="24"/>
        </w:rPr>
        <w:t>NÁKLADY  NA  ČINNOSŤ  VEDECKEJ RADY FAKULTY</w:t>
      </w:r>
    </w:p>
    <w:p w:rsidR="009C2ACA" w:rsidRDefault="009C2ACA" w:rsidP="009C2ACA">
      <w:pPr>
        <w:rPr>
          <w:b/>
          <w:sz w:val="24"/>
        </w:rPr>
      </w:pPr>
    </w:p>
    <w:p w:rsidR="009C2ACA" w:rsidRDefault="009C2ACA" w:rsidP="009C2ACA">
      <w:pPr>
        <w:numPr>
          <w:ilvl w:val="0"/>
          <w:numId w:val="33"/>
        </w:numPr>
        <w:jc w:val="both"/>
        <w:rPr>
          <w:sz w:val="24"/>
        </w:rPr>
      </w:pPr>
      <w:r>
        <w:rPr>
          <w:sz w:val="24"/>
        </w:rPr>
        <w:t xml:space="preserve">Nevyhnutné náklady na činnosť Vedeckej rady fakulty hradí fakulta zo svojho rozpočtu. </w:t>
      </w:r>
    </w:p>
    <w:p w:rsidR="009C2ACA" w:rsidRDefault="009C2ACA" w:rsidP="009C2ACA">
      <w:pPr>
        <w:numPr>
          <w:ilvl w:val="0"/>
          <w:numId w:val="33"/>
        </w:numPr>
        <w:jc w:val="both"/>
        <w:rPr>
          <w:sz w:val="24"/>
        </w:rPr>
      </w:pPr>
      <w:r>
        <w:rPr>
          <w:sz w:val="24"/>
        </w:rPr>
        <w:t xml:space="preserve">Cestovné výdavky členom Vedeckej rady fakulty, členom habilitačných komisií, vymenúvacích komisií, ako aj oponentom v habilitačnom a inauguračnom konaní, ktorí nie sú zamestnancami UMB hradí fakulta zo svojho rozpočtu. </w:t>
      </w:r>
    </w:p>
    <w:p w:rsidR="009C2ACA" w:rsidRDefault="009C2ACA" w:rsidP="009C2ACA">
      <w:pPr>
        <w:jc w:val="both"/>
        <w:rPr>
          <w:sz w:val="24"/>
        </w:rPr>
      </w:pPr>
    </w:p>
    <w:p w:rsidR="009C2ACA" w:rsidRDefault="009C2ACA" w:rsidP="009C2ACA">
      <w:pPr>
        <w:jc w:val="both"/>
        <w:rPr>
          <w:sz w:val="24"/>
        </w:rPr>
      </w:pPr>
      <w:bookmarkStart w:id="0" w:name="_GoBack"/>
      <w:bookmarkEnd w:id="0"/>
    </w:p>
    <w:p w:rsidR="009C2ACA" w:rsidRDefault="005A41B0" w:rsidP="009C2ACA">
      <w:pPr>
        <w:jc w:val="center"/>
        <w:rPr>
          <w:b/>
          <w:i/>
          <w:sz w:val="24"/>
        </w:rPr>
      </w:pPr>
      <w:r>
        <w:rPr>
          <w:b/>
          <w:i/>
          <w:sz w:val="24"/>
        </w:rPr>
        <w:t>Článok 13</w:t>
      </w:r>
    </w:p>
    <w:p w:rsidR="009C2ACA" w:rsidRDefault="009C2ACA" w:rsidP="009C2ACA">
      <w:pPr>
        <w:jc w:val="both"/>
        <w:rPr>
          <w:b/>
          <w:sz w:val="24"/>
        </w:rPr>
      </w:pPr>
      <w:r>
        <w:rPr>
          <w:sz w:val="24"/>
        </w:rPr>
        <w:tab/>
      </w:r>
      <w:r>
        <w:rPr>
          <w:sz w:val="24"/>
        </w:rPr>
        <w:tab/>
      </w:r>
      <w:r>
        <w:rPr>
          <w:sz w:val="24"/>
        </w:rPr>
        <w:tab/>
        <w:t xml:space="preserve">       </w:t>
      </w:r>
      <w:r>
        <w:rPr>
          <w:b/>
          <w:sz w:val="24"/>
        </w:rPr>
        <w:t>ZÁVEREČNÉ  USTANOVENIA</w:t>
      </w:r>
    </w:p>
    <w:p w:rsidR="009C2ACA" w:rsidRDefault="009C2ACA" w:rsidP="009C2ACA">
      <w:pPr>
        <w:jc w:val="both"/>
        <w:rPr>
          <w:b/>
          <w:sz w:val="24"/>
        </w:rPr>
      </w:pPr>
    </w:p>
    <w:p w:rsidR="009C2ACA" w:rsidRDefault="009C2ACA" w:rsidP="009C2ACA">
      <w:pPr>
        <w:numPr>
          <w:ilvl w:val="0"/>
          <w:numId w:val="34"/>
        </w:numPr>
        <w:jc w:val="both"/>
        <w:rPr>
          <w:sz w:val="24"/>
        </w:rPr>
      </w:pPr>
      <w:r>
        <w:rPr>
          <w:sz w:val="24"/>
        </w:rPr>
        <w:t xml:space="preserve">Dňom schválenia na zasadnutí Vedeckej rady fakulty, </w:t>
      </w:r>
      <w:proofErr w:type="spellStart"/>
      <w:r>
        <w:rPr>
          <w:sz w:val="24"/>
        </w:rPr>
        <w:t>t.j</w:t>
      </w:r>
      <w:proofErr w:type="spellEnd"/>
      <w:r>
        <w:rPr>
          <w:sz w:val="24"/>
        </w:rPr>
        <w:t xml:space="preserve">. dňom 9. decembra 2014, sa stal tento Rokovací poriadok Vedeckej rady Právnickej fakulty UMB platným. </w:t>
      </w:r>
    </w:p>
    <w:p w:rsidR="009C2ACA" w:rsidRDefault="009C2ACA" w:rsidP="009C2ACA">
      <w:pPr>
        <w:numPr>
          <w:ilvl w:val="0"/>
          <w:numId w:val="34"/>
        </w:numPr>
        <w:jc w:val="both"/>
        <w:rPr>
          <w:sz w:val="24"/>
        </w:rPr>
      </w:pPr>
      <w:r>
        <w:rPr>
          <w:sz w:val="24"/>
        </w:rPr>
        <w:t xml:space="preserve">Po zverejnení na úradnej tabuli fakulty, na webovej stránke fakulty a po jeho doručení členom Vedeckej rady fakulty, nadobúda účinnosť dňom 1. januára 2015. </w:t>
      </w:r>
    </w:p>
    <w:p w:rsidR="009C2ACA" w:rsidRDefault="009C2ACA" w:rsidP="009C2ACA">
      <w:pPr>
        <w:jc w:val="both"/>
        <w:rPr>
          <w:sz w:val="24"/>
        </w:rPr>
      </w:pPr>
    </w:p>
    <w:p w:rsidR="009C2ACA" w:rsidRDefault="009C2ACA" w:rsidP="009C2ACA">
      <w:pPr>
        <w:jc w:val="both"/>
        <w:rPr>
          <w:sz w:val="24"/>
        </w:rPr>
      </w:pPr>
    </w:p>
    <w:p w:rsidR="009C2ACA" w:rsidRDefault="009C2ACA" w:rsidP="009C2ACA">
      <w:pPr>
        <w:jc w:val="both"/>
        <w:rPr>
          <w:sz w:val="24"/>
        </w:rPr>
      </w:pPr>
    </w:p>
    <w:p w:rsidR="009C2ACA" w:rsidRDefault="009C2ACA" w:rsidP="009C2ACA">
      <w:pPr>
        <w:jc w:val="both"/>
        <w:rPr>
          <w:sz w:val="24"/>
        </w:rPr>
      </w:pPr>
      <w:r>
        <w:rPr>
          <w:sz w:val="24"/>
        </w:rPr>
        <w:t>V Banskej Bystrici, 9. decembra 2014</w:t>
      </w:r>
    </w:p>
    <w:p w:rsidR="009C2ACA" w:rsidRDefault="009C2ACA" w:rsidP="009C2ACA">
      <w:pPr>
        <w:jc w:val="both"/>
        <w:rPr>
          <w:sz w:val="24"/>
        </w:rPr>
      </w:pPr>
    </w:p>
    <w:p w:rsidR="009C2ACA" w:rsidRDefault="009C2ACA" w:rsidP="009C2ACA">
      <w:pPr>
        <w:jc w:val="both"/>
        <w:rPr>
          <w:sz w:val="24"/>
        </w:rPr>
      </w:pPr>
    </w:p>
    <w:p w:rsidR="009C2ACA" w:rsidRDefault="009C2ACA" w:rsidP="009C2ACA">
      <w:pPr>
        <w:jc w:val="both"/>
        <w:rPr>
          <w:sz w:val="24"/>
        </w:rPr>
      </w:pPr>
    </w:p>
    <w:p w:rsidR="009C2ACA" w:rsidRDefault="009C2ACA" w:rsidP="009C2ACA">
      <w:pPr>
        <w:jc w:val="both"/>
        <w:rPr>
          <w:sz w:val="24"/>
        </w:rPr>
      </w:pPr>
      <w:r>
        <w:rPr>
          <w:sz w:val="24"/>
        </w:rPr>
        <w:tab/>
      </w:r>
      <w:r>
        <w:rPr>
          <w:sz w:val="24"/>
        </w:rPr>
        <w:tab/>
      </w:r>
      <w:r>
        <w:rPr>
          <w:sz w:val="24"/>
        </w:rPr>
        <w:tab/>
      </w:r>
      <w:r>
        <w:rPr>
          <w:sz w:val="24"/>
        </w:rPr>
        <w:tab/>
        <w:t xml:space="preserve"> </w:t>
      </w:r>
      <w:proofErr w:type="spellStart"/>
      <w:r>
        <w:rPr>
          <w:sz w:val="24"/>
        </w:rPr>
        <w:t>Mult</w:t>
      </w:r>
      <w:proofErr w:type="spellEnd"/>
      <w:r>
        <w:rPr>
          <w:sz w:val="24"/>
        </w:rPr>
        <w:t xml:space="preserve">. </w:t>
      </w:r>
      <w:proofErr w:type="spellStart"/>
      <w:r>
        <w:rPr>
          <w:sz w:val="24"/>
        </w:rPr>
        <w:t>Dr.h.c</w:t>
      </w:r>
      <w:proofErr w:type="spellEnd"/>
      <w:r>
        <w:rPr>
          <w:sz w:val="24"/>
        </w:rPr>
        <w:t xml:space="preserve">. prof. JUDr. Mojmír Mamojka, CSc.., v. r. </w:t>
      </w:r>
    </w:p>
    <w:p w:rsidR="009C2ACA" w:rsidRDefault="009C2ACA" w:rsidP="009C2ACA">
      <w:pPr>
        <w:jc w:val="both"/>
        <w:rPr>
          <w:sz w:val="24"/>
        </w:rPr>
      </w:pPr>
      <w:r>
        <w:rPr>
          <w:sz w:val="24"/>
        </w:rPr>
        <w:tab/>
        <w:t xml:space="preserve">                                                      Predseda  Vedeckej rady </w:t>
      </w:r>
      <w:proofErr w:type="spellStart"/>
      <w:r>
        <w:rPr>
          <w:sz w:val="24"/>
        </w:rPr>
        <w:t>PrF</w:t>
      </w:r>
      <w:proofErr w:type="spellEnd"/>
      <w:r>
        <w:rPr>
          <w:sz w:val="24"/>
        </w:rPr>
        <w:t xml:space="preserve"> UMB</w:t>
      </w:r>
      <w:r>
        <w:rPr>
          <w:sz w:val="24"/>
        </w:rPr>
        <w:tab/>
      </w:r>
    </w:p>
    <w:p w:rsidR="009C2ACA" w:rsidRDefault="009C2ACA" w:rsidP="009C2ACA">
      <w:pPr>
        <w:ind w:firstLine="708"/>
        <w:jc w:val="center"/>
        <w:rPr>
          <w:b/>
          <w:sz w:val="24"/>
        </w:rPr>
      </w:pPr>
    </w:p>
    <w:p w:rsidR="00953EB0" w:rsidRPr="00953EB0" w:rsidRDefault="00953EB0" w:rsidP="00615066">
      <w:pPr>
        <w:rPr>
          <w:rFonts w:ascii="Bookman Old Style" w:hAnsi="Bookman Old Style"/>
          <w:i/>
          <w:sz w:val="24"/>
          <w:szCs w:val="24"/>
        </w:rPr>
      </w:pPr>
      <w:r w:rsidRPr="00953EB0">
        <w:rPr>
          <w:rFonts w:ascii="Bookman Old Style" w:hAnsi="Bookman Old Style"/>
          <w:i/>
          <w:sz w:val="24"/>
          <w:szCs w:val="24"/>
        </w:rPr>
        <w:t xml:space="preserve"> </w:t>
      </w:r>
    </w:p>
    <w:sectPr w:rsidR="00953EB0" w:rsidRPr="00953E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598" w:rsidRDefault="00F31598" w:rsidP="00BD4324">
      <w:r>
        <w:separator/>
      </w:r>
    </w:p>
  </w:endnote>
  <w:endnote w:type="continuationSeparator" w:id="0">
    <w:p w:rsidR="00F31598" w:rsidRDefault="00F31598" w:rsidP="00BD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598" w:rsidRDefault="00F31598" w:rsidP="00BD4324">
      <w:r>
        <w:separator/>
      </w:r>
    </w:p>
  </w:footnote>
  <w:footnote w:type="continuationSeparator" w:id="0">
    <w:p w:rsidR="00F31598" w:rsidRDefault="00F31598" w:rsidP="00BD4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4157"/>
      <w:gridCol w:w="1955"/>
    </w:tblGrid>
    <w:tr w:rsidR="00BD4324" w:rsidTr="00BD4324">
      <w:tc>
        <w:tcPr>
          <w:tcW w:w="1668" w:type="dxa"/>
        </w:tcPr>
        <w:p w:rsidR="00BD4324" w:rsidRDefault="00C56FBC">
          <w:pPr>
            <w:pStyle w:val="Hlavika"/>
          </w:pPr>
          <w:r>
            <w:rPr>
              <w:noProof/>
              <w:lang w:eastAsia="sk-SK"/>
            </w:rPr>
            <w:drawing>
              <wp:inline distT="0" distB="0" distL="0" distR="0">
                <wp:extent cx="1742539" cy="93600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MB_CB.gif"/>
                        <pic:cNvPicPr/>
                      </pic:nvPicPr>
                      <pic:blipFill>
                        <a:blip r:embed="rId1">
                          <a:extLst>
                            <a:ext uri="{28A0092B-C50C-407E-A947-70E740481C1C}">
                              <a14:useLocalDpi xmlns:a14="http://schemas.microsoft.com/office/drawing/2010/main" val="0"/>
                            </a:ext>
                          </a:extLst>
                        </a:blip>
                        <a:stretch>
                          <a:fillRect/>
                        </a:stretch>
                      </pic:blipFill>
                      <pic:spPr>
                        <a:xfrm>
                          <a:off x="0" y="0"/>
                          <a:ext cx="1742539" cy="936000"/>
                        </a:xfrm>
                        <a:prstGeom prst="rect">
                          <a:avLst/>
                        </a:prstGeom>
                      </pic:spPr>
                    </pic:pic>
                  </a:graphicData>
                </a:graphic>
              </wp:inline>
            </w:drawing>
          </w:r>
        </w:p>
      </w:tc>
      <w:tc>
        <w:tcPr>
          <w:tcW w:w="5528" w:type="dxa"/>
          <w:vAlign w:val="center"/>
        </w:tcPr>
        <w:p w:rsidR="00BD4324" w:rsidRPr="00BB706B" w:rsidRDefault="00BD4324" w:rsidP="00BD4324">
          <w:pPr>
            <w:pStyle w:val="Hlavika"/>
            <w:jc w:val="center"/>
            <w:rPr>
              <w:b/>
              <w:sz w:val="28"/>
            </w:rPr>
          </w:pPr>
          <w:r w:rsidRPr="00BB706B">
            <w:rPr>
              <w:b/>
              <w:sz w:val="28"/>
            </w:rPr>
            <w:t>Univerzita Mateja Bela</w:t>
          </w:r>
        </w:p>
        <w:p w:rsidR="00BD4324" w:rsidRPr="00BB706B" w:rsidRDefault="00BD4324" w:rsidP="00BD4324">
          <w:pPr>
            <w:pStyle w:val="Hlavika"/>
            <w:jc w:val="center"/>
            <w:rPr>
              <w:sz w:val="28"/>
            </w:rPr>
          </w:pPr>
          <w:r w:rsidRPr="00BB706B">
            <w:rPr>
              <w:sz w:val="28"/>
            </w:rPr>
            <w:t>Právnická fakulta</w:t>
          </w:r>
        </w:p>
        <w:p w:rsidR="00BD4324" w:rsidRDefault="00BD4324" w:rsidP="00BD4324">
          <w:pPr>
            <w:pStyle w:val="Hlavika"/>
            <w:jc w:val="center"/>
          </w:pPr>
          <w:r w:rsidRPr="00BB706B">
            <w:rPr>
              <w:sz w:val="24"/>
            </w:rPr>
            <w:t>Komenského 20, 974 01 Banská Bystrica</w:t>
          </w:r>
        </w:p>
      </w:tc>
      <w:tc>
        <w:tcPr>
          <w:tcW w:w="2016" w:type="dxa"/>
        </w:tcPr>
        <w:p w:rsidR="00BD4324" w:rsidRDefault="00C56FBC" w:rsidP="00BD4324">
          <w:pPr>
            <w:pStyle w:val="Hlavika"/>
            <w:jc w:val="right"/>
          </w:pPr>
          <w:r>
            <w:rPr>
              <w:noProof/>
              <w:lang w:eastAsia="sk-SK"/>
            </w:rPr>
            <w:drawing>
              <wp:inline distT="0" distB="0" distL="0" distR="0" wp14:anchorId="41789976" wp14:editId="4AA40F8B">
                <wp:extent cx="1022400" cy="936000"/>
                <wp:effectExtent l="0" t="0" r="635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F_C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2400" cy="936000"/>
                        </a:xfrm>
                        <a:prstGeom prst="rect">
                          <a:avLst/>
                        </a:prstGeom>
                      </pic:spPr>
                    </pic:pic>
                  </a:graphicData>
                </a:graphic>
              </wp:inline>
            </w:drawing>
          </w:r>
        </w:p>
      </w:tc>
    </w:tr>
  </w:tbl>
  <w:p w:rsidR="00993994" w:rsidRPr="00BD4324" w:rsidRDefault="00993994" w:rsidP="00BD4324">
    <w:pPr>
      <w:spacing w:before="120"/>
      <w:jc w:val="center"/>
      <w:outlineLvl w:val="0"/>
      <w:rPr>
        <w:rFonts w:eastAsia="Times New Roman"/>
        <w:b/>
        <w:bCs/>
        <w:kern w:val="36"/>
        <w:sz w:val="28"/>
        <w:szCs w:val="48"/>
        <w:lang w:eastAsia="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4"/>
    <w:multiLevelType w:val="singleLevel"/>
    <w:tmpl w:val="00000004"/>
    <w:name w:val="WW8Num5"/>
    <w:lvl w:ilvl="0">
      <w:start w:val="1"/>
      <w:numFmt w:val="decimal"/>
      <w:lvlText w:val="%1."/>
      <w:lvlJc w:val="left"/>
      <w:pPr>
        <w:tabs>
          <w:tab w:val="num" w:pos="927"/>
        </w:tabs>
        <w:ind w:left="927" w:hanging="360"/>
      </w:pPr>
    </w:lvl>
  </w:abstractNum>
  <w:abstractNum w:abstractNumId="2">
    <w:nsid w:val="00000005"/>
    <w:multiLevelType w:val="multilevel"/>
    <w:tmpl w:val="00000005"/>
    <w:name w:val="WW8Num6"/>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F6627D"/>
    <w:multiLevelType w:val="hybridMultilevel"/>
    <w:tmpl w:val="0330A09E"/>
    <w:lvl w:ilvl="0" w:tplc="6DDE77BE">
      <w:start w:val="1"/>
      <w:numFmt w:val="decimal"/>
      <w:lvlText w:val="%1."/>
      <w:lvlJc w:val="left"/>
      <w:pPr>
        <w:tabs>
          <w:tab w:val="num" w:pos="360"/>
        </w:tabs>
        <w:ind w:left="360"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029C419A"/>
    <w:multiLevelType w:val="hybridMultilevel"/>
    <w:tmpl w:val="55AC0B52"/>
    <w:lvl w:ilvl="0" w:tplc="4CD62DEA">
      <w:start w:val="4"/>
      <w:numFmt w:val="decimal"/>
      <w:lvlText w:val="%1."/>
      <w:lvlJc w:val="left"/>
      <w:pPr>
        <w:ind w:left="750" w:hanging="360"/>
      </w:pPr>
    </w:lvl>
    <w:lvl w:ilvl="1" w:tplc="041B0019">
      <w:start w:val="1"/>
      <w:numFmt w:val="lowerLetter"/>
      <w:lvlText w:val="%2."/>
      <w:lvlJc w:val="left"/>
      <w:pPr>
        <w:ind w:left="1470" w:hanging="360"/>
      </w:pPr>
    </w:lvl>
    <w:lvl w:ilvl="2" w:tplc="041B001B">
      <w:start w:val="1"/>
      <w:numFmt w:val="lowerRoman"/>
      <w:lvlText w:val="%3."/>
      <w:lvlJc w:val="right"/>
      <w:pPr>
        <w:ind w:left="2190" w:hanging="180"/>
      </w:pPr>
    </w:lvl>
    <w:lvl w:ilvl="3" w:tplc="041B000F">
      <w:start w:val="1"/>
      <w:numFmt w:val="decimal"/>
      <w:lvlText w:val="%4."/>
      <w:lvlJc w:val="left"/>
      <w:pPr>
        <w:ind w:left="2910" w:hanging="360"/>
      </w:pPr>
    </w:lvl>
    <w:lvl w:ilvl="4" w:tplc="041B0019">
      <w:start w:val="1"/>
      <w:numFmt w:val="lowerLetter"/>
      <w:lvlText w:val="%5."/>
      <w:lvlJc w:val="left"/>
      <w:pPr>
        <w:ind w:left="3630" w:hanging="360"/>
      </w:pPr>
    </w:lvl>
    <w:lvl w:ilvl="5" w:tplc="041B001B">
      <w:start w:val="1"/>
      <w:numFmt w:val="lowerRoman"/>
      <w:lvlText w:val="%6."/>
      <w:lvlJc w:val="right"/>
      <w:pPr>
        <w:ind w:left="4350" w:hanging="180"/>
      </w:pPr>
    </w:lvl>
    <w:lvl w:ilvl="6" w:tplc="041B000F">
      <w:start w:val="1"/>
      <w:numFmt w:val="decimal"/>
      <w:lvlText w:val="%7."/>
      <w:lvlJc w:val="left"/>
      <w:pPr>
        <w:ind w:left="5070" w:hanging="360"/>
      </w:pPr>
    </w:lvl>
    <w:lvl w:ilvl="7" w:tplc="041B0019">
      <w:start w:val="1"/>
      <w:numFmt w:val="lowerLetter"/>
      <w:lvlText w:val="%8."/>
      <w:lvlJc w:val="left"/>
      <w:pPr>
        <w:ind w:left="5790" w:hanging="360"/>
      </w:pPr>
    </w:lvl>
    <w:lvl w:ilvl="8" w:tplc="041B001B">
      <w:start w:val="1"/>
      <w:numFmt w:val="lowerRoman"/>
      <w:lvlText w:val="%9."/>
      <w:lvlJc w:val="right"/>
      <w:pPr>
        <w:ind w:left="6510" w:hanging="180"/>
      </w:pPr>
    </w:lvl>
  </w:abstractNum>
  <w:abstractNum w:abstractNumId="5">
    <w:nsid w:val="03AA4A12"/>
    <w:multiLevelType w:val="hybridMultilevel"/>
    <w:tmpl w:val="0286318C"/>
    <w:lvl w:ilvl="0" w:tplc="1F1271D2">
      <w:start w:val="1"/>
      <w:numFmt w:val="decimal"/>
      <w:lvlText w:val="%1."/>
      <w:lvlJc w:val="left"/>
      <w:pPr>
        <w:tabs>
          <w:tab w:val="num" w:pos="720"/>
        </w:tabs>
        <w:ind w:left="720"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0ACA1C08"/>
    <w:multiLevelType w:val="singleLevel"/>
    <w:tmpl w:val="2A8A47BC"/>
    <w:lvl w:ilvl="0">
      <w:start w:val="1"/>
      <w:numFmt w:val="decimal"/>
      <w:lvlText w:val="%1)"/>
      <w:lvlJc w:val="left"/>
      <w:pPr>
        <w:tabs>
          <w:tab w:val="num" w:pos="360"/>
        </w:tabs>
        <w:ind w:left="360" w:hanging="360"/>
      </w:pPr>
      <w:rPr>
        <w:rFonts w:hint="default"/>
        <w:b/>
      </w:rPr>
    </w:lvl>
  </w:abstractNum>
  <w:abstractNum w:abstractNumId="7">
    <w:nsid w:val="0B922304"/>
    <w:multiLevelType w:val="singleLevel"/>
    <w:tmpl w:val="F47E3C7A"/>
    <w:lvl w:ilvl="0">
      <w:start w:val="1"/>
      <w:numFmt w:val="decimal"/>
      <w:lvlText w:val="%1)"/>
      <w:lvlJc w:val="left"/>
      <w:pPr>
        <w:tabs>
          <w:tab w:val="num" w:pos="360"/>
        </w:tabs>
        <w:ind w:left="360" w:hanging="360"/>
      </w:pPr>
      <w:rPr>
        <w:rFonts w:hint="default"/>
        <w:b/>
      </w:rPr>
    </w:lvl>
  </w:abstractNum>
  <w:abstractNum w:abstractNumId="8">
    <w:nsid w:val="0C1242CB"/>
    <w:multiLevelType w:val="hybridMultilevel"/>
    <w:tmpl w:val="0A9692F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104259F6"/>
    <w:multiLevelType w:val="hybridMultilevel"/>
    <w:tmpl w:val="31120544"/>
    <w:lvl w:ilvl="0" w:tplc="68E8254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0C74494"/>
    <w:multiLevelType w:val="hybridMultilevel"/>
    <w:tmpl w:val="54500FEC"/>
    <w:lvl w:ilvl="0" w:tplc="041B000F">
      <w:start w:val="1"/>
      <w:numFmt w:val="decimal"/>
      <w:lvlText w:val="%1."/>
      <w:lvlJc w:val="left"/>
      <w:pPr>
        <w:ind w:left="360" w:hanging="360"/>
      </w:pPr>
      <w:rPr>
        <w:rFonts w:hint="default"/>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2B406E49"/>
    <w:multiLevelType w:val="hybridMultilevel"/>
    <w:tmpl w:val="7FCC5A8C"/>
    <w:lvl w:ilvl="0" w:tplc="FEE434D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2C4B63EC"/>
    <w:multiLevelType w:val="hybridMultilevel"/>
    <w:tmpl w:val="5458375A"/>
    <w:lvl w:ilvl="0" w:tplc="9AB45612">
      <w:start w:val="1"/>
      <w:numFmt w:val="decimal"/>
      <w:lvlText w:val="%1."/>
      <w:lvlJc w:val="left"/>
      <w:pPr>
        <w:ind w:left="720" w:hanging="360"/>
      </w:pPr>
      <w:rPr>
        <w:rFonts w:hint="default"/>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31CF0650"/>
    <w:multiLevelType w:val="singleLevel"/>
    <w:tmpl w:val="D3DADFCC"/>
    <w:lvl w:ilvl="0">
      <w:start w:val="1"/>
      <w:numFmt w:val="lowerLetter"/>
      <w:lvlText w:val="%1)"/>
      <w:lvlJc w:val="left"/>
      <w:pPr>
        <w:tabs>
          <w:tab w:val="num" w:pos="720"/>
        </w:tabs>
        <w:ind w:left="720" w:hanging="360"/>
      </w:pPr>
      <w:rPr>
        <w:rFonts w:hint="default"/>
      </w:rPr>
    </w:lvl>
  </w:abstractNum>
  <w:abstractNum w:abstractNumId="14">
    <w:nsid w:val="36577741"/>
    <w:multiLevelType w:val="singleLevel"/>
    <w:tmpl w:val="9EF24B08"/>
    <w:lvl w:ilvl="0">
      <w:start w:val="1"/>
      <w:numFmt w:val="lowerLetter"/>
      <w:lvlText w:val="%1)"/>
      <w:lvlJc w:val="left"/>
      <w:pPr>
        <w:tabs>
          <w:tab w:val="num" w:pos="1068"/>
        </w:tabs>
        <w:ind w:left="1068" w:hanging="360"/>
      </w:pPr>
      <w:rPr>
        <w:rFonts w:hint="default"/>
      </w:rPr>
    </w:lvl>
  </w:abstractNum>
  <w:abstractNum w:abstractNumId="15">
    <w:nsid w:val="4626688E"/>
    <w:multiLevelType w:val="hybridMultilevel"/>
    <w:tmpl w:val="43E8A452"/>
    <w:lvl w:ilvl="0" w:tplc="75CED89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68070F1"/>
    <w:multiLevelType w:val="hybridMultilevel"/>
    <w:tmpl w:val="2CA4EDBA"/>
    <w:lvl w:ilvl="0" w:tplc="B03EECF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7B82352"/>
    <w:multiLevelType w:val="singleLevel"/>
    <w:tmpl w:val="80D85C0E"/>
    <w:lvl w:ilvl="0">
      <w:start w:val="1"/>
      <w:numFmt w:val="decimal"/>
      <w:lvlText w:val="%1)"/>
      <w:lvlJc w:val="left"/>
      <w:pPr>
        <w:tabs>
          <w:tab w:val="num" w:pos="360"/>
        </w:tabs>
        <w:ind w:left="360" w:hanging="360"/>
      </w:pPr>
      <w:rPr>
        <w:rFonts w:hint="default"/>
        <w:b/>
      </w:rPr>
    </w:lvl>
  </w:abstractNum>
  <w:abstractNum w:abstractNumId="18">
    <w:nsid w:val="49197DEA"/>
    <w:multiLevelType w:val="singleLevel"/>
    <w:tmpl w:val="AB2A12CC"/>
    <w:lvl w:ilvl="0">
      <w:start w:val="1"/>
      <w:numFmt w:val="lowerLetter"/>
      <w:lvlText w:val="%1)"/>
      <w:lvlJc w:val="left"/>
      <w:pPr>
        <w:tabs>
          <w:tab w:val="num" w:pos="720"/>
        </w:tabs>
        <w:ind w:left="720" w:hanging="360"/>
      </w:pPr>
      <w:rPr>
        <w:rFonts w:hint="default"/>
      </w:rPr>
    </w:lvl>
  </w:abstractNum>
  <w:abstractNum w:abstractNumId="19">
    <w:nsid w:val="49D66925"/>
    <w:multiLevelType w:val="singleLevel"/>
    <w:tmpl w:val="E0A00B2C"/>
    <w:lvl w:ilvl="0">
      <w:start w:val="1"/>
      <w:numFmt w:val="decimal"/>
      <w:lvlText w:val="%1)"/>
      <w:lvlJc w:val="left"/>
      <w:pPr>
        <w:tabs>
          <w:tab w:val="num" w:pos="375"/>
        </w:tabs>
        <w:ind w:left="375" w:hanging="375"/>
      </w:pPr>
      <w:rPr>
        <w:rFonts w:hint="default"/>
        <w:b/>
      </w:rPr>
    </w:lvl>
  </w:abstractNum>
  <w:abstractNum w:abstractNumId="20">
    <w:nsid w:val="4AEE4776"/>
    <w:multiLevelType w:val="singleLevel"/>
    <w:tmpl w:val="978A13F4"/>
    <w:lvl w:ilvl="0">
      <w:start w:val="1"/>
      <w:numFmt w:val="lowerLetter"/>
      <w:lvlText w:val="%1)"/>
      <w:lvlJc w:val="left"/>
      <w:pPr>
        <w:tabs>
          <w:tab w:val="num" w:pos="900"/>
        </w:tabs>
        <w:ind w:left="900" w:hanging="420"/>
      </w:pPr>
      <w:rPr>
        <w:rFonts w:hint="default"/>
      </w:rPr>
    </w:lvl>
  </w:abstractNum>
  <w:abstractNum w:abstractNumId="21">
    <w:nsid w:val="4E013F71"/>
    <w:multiLevelType w:val="singleLevel"/>
    <w:tmpl w:val="398C24CA"/>
    <w:lvl w:ilvl="0">
      <w:start w:val="1"/>
      <w:numFmt w:val="decimal"/>
      <w:lvlText w:val="%1)"/>
      <w:lvlJc w:val="left"/>
      <w:pPr>
        <w:tabs>
          <w:tab w:val="num" w:pos="360"/>
        </w:tabs>
        <w:ind w:left="360" w:hanging="360"/>
      </w:pPr>
      <w:rPr>
        <w:rFonts w:hint="default"/>
        <w:b/>
      </w:rPr>
    </w:lvl>
  </w:abstractNum>
  <w:abstractNum w:abstractNumId="22">
    <w:nsid w:val="4ECF14EA"/>
    <w:multiLevelType w:val="singleLevel"/>
    <w:tmpl w:val="2F2E728C"/>
    <w:lvl w:ilvl="0">
      <w:start w:val="1"/>
      <w:numFmt w:val="decimal"/>
      <w:lvlText w:val="%1)"/>
      <w:lvlJc w:val="left"/>
      <w:pPr>
        <w:tabs>
          <w:tab w:val="num" w:pos="1065"/>
        </w:tabs>
        <w:ind w:left="1065" w:hanging="360"/>
      </w:pPr>
      <w:rPr>
        <w:rFonts w:hint="default"/>
        <w:b/>
      </w:rPr>
    </w:lvl>
  </w:abstractNum>
  <w:abstractNum w:abstractNumId="23">
    <w:nsid w:val="54064459"/>
    <w:multiLevelType w:val="hybridMultilevel"/>
    <w:tmpl w:val="506E08DC"/>
    <w:lvl w:ilvl="0" w:tplc="437AF862">
      <w:start w:val="26"/>
      <w:numFmt w:val="decimal"/>
      <w:lvlText w:val="%1."/>
      <w:lvlJc w:val="left"/>
      <w:pPr>
        <w:ind w:left="870" w:hanging="48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24">
    <w:nsid w:val="55C6623D"/>
    <w:multiLevelType w:val="singleLevel"/>
    <w:tmpl w:val="F5B24226"/>
    <w:lvl w:ilvl="0">
      <w:start w:val="1"/>
      <w:numFmt w:val="decimal"/>
      <w:lvlText w:val="%1)"/>
      <w:lvlJc w:val="left"/>
      <w:pPr>
        <w:tabs>
          <w:tab w:val="num" w:pos="360"/>
        </w:tabs>
        <w:ind w:left="360" w:hanging="360"/>
      </w:pPr>
      <w:rPr>
        <w:rFonts w:hint="default"/>
        <w:b/>
      </w:rPr>
    </w:lvl>
  </w:abstractNum>
  <w:abstractNum w:abstractNumId="25">
    <w:nsid w:val="5C0461B5"/>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6">
    <w:nsid w:val="617517E8"/>
    <w:multiLevelType w:val="singleLevel"/>
    <w:tmpl w:val="9E4EBB7A"/>
    <w:lvl w:ilvl="0">
      <w:start w:val="1"/>
      <w:numFmt w:val="decimal"/>
      <w:lvlText w:val="%1)"/>
      <w:lvlJc w:val="left"/>
      <w:pPr>
        <w:tabs>
          <w:tab w:val="num" w:pos="360"/>
        </w:tabs>
        <w:ind w:left="360" w:hanging="360"/>
      </w:pPr>
      <w:rPr>
        <w:rFonts w:hint="default"/>
        <w:b/>
      </w:rPr>
    </w:lvl>
  </w:abstractNum>
  <w:abstractNum w:abstractNumId="27">
    <w:nsid w:val="618B4C90"/>
    <w:multiLevelType w:val="hybridMultilevel"/>
    <w:tmpl w:val="D13807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1A4144A"/>
    <w:multiLevelType w:val="singleLevel"/>
    <w:tmpl w:val="35DA43EA"/>
    <w:lvl w:ilvl="0">
      <w:start w:val="1"/>
      <w:numFmt w:val="decimal"/>
      <w:lvlText w:val="%1)"/>
      <w:lvlJc w:val="left"/>
      <w:pPr>
        <w:tabs>
          <w:tab w:val="num" w:pos="360"/>
        </w:tabs>
        <w:ind w:left="360" w:hanging="360"/>
      </w:pPr>
      <w:rPr>
        <w:rFonts w:hint="default"/>
        <w:b/>
      </w:rPr>
    </w:lvl>
  </w:abstractNum>
  <w:abstractNum w:abstractNumId="29">
    <w:nsid w:val="67296340"/>
    <w:multiLevelType w:val="hybridMultilevel"/>
    <w:tmpl w:val="500E7ABA"/>
    <w:lvl w:ilvl="0" w:tplc="AE324898">
      <w:start w:val="1"/>
      <w:numFmt w:val="decimal"/>
      <w:lvlText w:val="%1.)"/>
      <w:lvlJc w:val="left"/>
      <w:pPr>
        <w:ind w:left="645" w:hanging="585"/>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0">
    <w:nsid w:val="6A5D3244"/>
    <w:multiLevelType w:val="singleLevel"/>
    <w:tmpl w:val="3308213E"/>
    <w:lvl w:ilvl="0">
      <w:start w:val="1"/>
      <w:numFmt w:val="decimal"/>
      <w:lvlText w:val="%1)"/>
      <w:lvlJc w:val="left"/>
      <w:pPr>
        <w:tabs>
          <w:tab w:val="num" w:pos="360"/>
        </w:tabs>
        <w:ind w:left="360" w:hanging="360"/>
      </w:pPr>
      <w:rPr>
        <w:rFonts w:hint="default"/>
        <w:b/>
      </w:rPr>
    </w:lvl>
  </w:abstractNum>
  <w:abstractNum w:abstractNumId="31">
    <w:nsid w:val="6FC2255C"/>
    <w:multiLevelType w:val="singleLevel"/>
    <w:tmpl w:val="D7A683AC"/>
    <w:lvl w:ilvl="0">
      <w:start w:val="1"/>
      <w:numFmt w:val="lowerLetter"/>
      <w:lvlText w:val="%1)"/>
      <w:lvlJc w:val="left"/>
      <w:pPr>
        <w:tabs>
          <w:tab w:val="num" w:pos="735"/>
        </w:tabs>
        <w:ind w:left="735" w:hanging="360"/>
      </w:pPr>
      <w:rPr>
        <w:rFonts w:hint="default"/>
      </w:rPr>
    </w:lvl>
  </w:abstractNum>
  <w:abstractNum w:abstractNumId="32">
    <w:nsid w:val="77D0347A"/>
    <w:multiLevelType w:val="singleLevel"/>
    <w:tmpl w:val="CD8E6AEA"/>
    <w:lvl w:ilvl="0">
      <w:start w:val="1"/>
      <w:numFmt w:val="decimal"/>
      <w:lvlText w:val="%1)"/>
      <w:lvlJc w:val="left"/>
      <w:pPr>
        <w:tabs>
          <w:tab w:val="num" w:pos="360"/>
        </w:tabs>
        <w:ind w:left="360" w:hanging="360"/>
      </w:pPr>
      <w:rPr>
        <w:rFonts w:hint="default"/>
        <w:b/>
      </w:rPr>
    </w:lvl>
  </w:abstractNum>
  <w:abstractNum w:abstractNumId="33">
    <w:nsid w:val="7C594035"/>
    <w:multiLevelType w:val="singleLevel"/>
    <w:tmpl w:val="E0C4562C"/>
    <w:lvl w:ilvl="0">
      <w:start w:val="1"/>
      <w:numFmt w:val="decimal"/>
      <w:lvlText w:val="%1)"/>
      <w:lvlJc w:val="left"/>
      <w:pPr>
        <w:tabs>
          <w:tab w:val="num" w:pos="360"/>
        </w:tabs>
        <w:ind w:left="360" w:hanging="360"/>
      </w:pPr>
      <w:rPr>
        <w:rFonts w:hint="default"/>
        <w:b/>
      </w:rPr>
    </w:lvl>
  </w:abstractNum>
  <w:abstractNum w:abstractNumId="34">
    <w:nsid w:val="7D3229E3"/>
    <w:multiLevelType w:val="singleLevel"/>
    <w:tmpl w:val="46080978"/>
    <w:lvl w:ilvl="0">
      <w:start w:val="1"/>
      <w:numFmt w:val="decimal"/>
      <w:lvlText w:val="%1)"/>
      <w:lvlJc w:val="left"/>
      <w:pPr>
        <w:tabs>
          <w:tab w:val="num" w:pos="1065"/>
        </w:tabs>
        <w:ind w:left="1065" w:hanging="360"/>
      </w:pPr>
      <w:rPr>
        <w:rFonts w:hint="default"/>
        <w:b/>
      </w:rPr>
    </w:lvl>
  </w:abstractNum>
  <w:abstractNum w:abstractNumId="35">
    <w:nsid w:val="7ED62C67"/>
    <w:multiLevelType w:val="singleLevel"/>
    <w:tmpl w:val="3B86F9EC"/>
    <w:lvl w:ilvl="0">
      <w:start w:val="1"/>
      <w:numFmt w:val="lowerLetter"/>
      <w:lvlText w:val="%1)"/>
      <w:lvlJc w:val="left"/>
      <w:pPr>
        <w:tabs>
          <w:tab w:val="num" w:pos="720"/>
        </w:tabs>
        <w:ind w:left="720" w:hanging="360"/>
      </w:pPr>
      <w:rPr>
        <w:rFonts w:hint="default"/>
      </w:rPr>
    </w:lvl>
  </w:abstractNum>
  <w:abstractNum w:abstractNumId="36">
    <w:nsid w:val="7F2348EA"/>
    <w:multiLevelType w:val="hybridMultilevel"/>
    <w:tmpl w:val="BA3AF0EE"/>
    <w:lvl w:ilvl="0" w:tplc="38EAFABA">
      <w:start w:val="17"/>
      <w:numFmt w:val="bullet"/>
      <w:lvlText w:val="-"/>
      <w:lvlJc w:val="left"/>
      <w:pPr>
        <w:tabs>
          <w:tab w:val="num" w:pos="1728"/>
        </w:tabs>
        <w:ind w:left="172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27"/>
  </w:num>
  <w:num w:numId="2">
    <w:abstractNumId w:val="29"/>
  </w:num>
  <w:num w:numId="3">
    <w:abstractNumId w:val="16"/>
  </w:num>
  <w:num w:numId="4">
    <w:abstractNumId w:val="15"/>
  </w:num>
  <w:num w:numId="5">
    <w:abstractNumId w:val="9"/>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6"/>
  </w:num>
  <w:num w:numId="11">
    <w:abstractNumId w:val="12"/>
  </w:num>
  <w:num w:numId="12">
    <w:abstractNumId w:val="25"/>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2"/>
  </w:num>
  <w:num w:numId="17">
    <w:abstractNumId w:val="34"/>
  </w:num>
  <w:num w:numId="18">
    <w:abstractNumId w:val="20"/>
  </w:num>
  <w:num w:numId="19">
    <w:abstractNumId w:val="28"/>
  </w:num>
  <w:num w:numId="20">
    <w:abstractNumId w:val="33"/>
  </w:num>
  <w:num w:numId="21">
    <w:abstractNumId w:val="13"/>
  </w:num>
  <w:num w:numId="22">
    <w:abstractNumId w:val="6"/>
  </w:num>
  <w:num w:numId="23">
    <w:abstractNumId w:val="14"/>
  </w:num>
  <w:num w:numId="24">
    <w:abstractNumId w:val="35"/>
  </w:num>
  <w:num w:numId="25">
    <w:abstractNumId w:val="19"/>
  </w:num>
  <w:num w:numId="26">
    <w:abstractNumId w:val="31"/>
  </w:num>
  <w:num w:numId="27">
    <w:abstractNumId w:val="26"/>
  </w:num>
  <w:num w:numId="28">
    <w:abstractNumId w:val="24"/>
  </w:num>
  <w:num w:numId="29">
    <w:abstractNumId w:val="7"/>
  </w:num>
  <w:num w:numId="30">
    <w:abstractNumId w:val="21"/>
  </w:num>
  <w:num w:numId="31">
    <w:abstractNumId w:val="30"/>
  </w:num>
  <w:num w:numId="32">
    <w:abstractNumId w:val="18"/>
  </w:num>
  <w:num w:numId="33">
    <w:abstractNumId w:val="1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24"/>
    <w:rsid w:val="000002B9"/>
    <w:rsid w:val="00021B4C"/>
    <w:rsid w:val="00027804"/>
    <w:rsid w:val="000341EA"/>
    <w:rsid w:val="000347A6"/>
    <w:rsid w:val="000430D9"/>
    <w:rsid w:val="00051D35"/>
    <w:rsid w:val="00061CD5"/>
    <w:rsid w:val="000873FF"/>
    <w:rsid w:val="0009149D"/>
    <w:rsid w:val="00097D0A"/>
    <w:rsid w:val="000B2AA6"/>
    <w:rsid w:val="000D6CE8"/>
    <w:rsid w:val="000D7B77"/>
    <w:rsid w:val="000E03D8"/>
    <w:rsid w:val="000F37E4"/>
    <w:rsid w:val="001261AD"/>
    <w:rsid w:val="0015302F"/>
    <w:rsid w:val="00162159"/>
    <w:rsid w:val="00165287"/>
    <w:rsid w:val="001C2288"/>
    <w:rsid w:val="001D7BAD"/>
    <w:rsid w:val="001D7DE6"/>
    <w:rsid w:val="001F0A86"/>
    <w:rsid w:val="0024390F"/>
    <w:rsid w:val="002557ED"/>
    <w:rsid w:val="00277CA8"/>
    <w:rsid w:val="002931D7"/>
    <w:rsid w:val="002937CD"/>
    <w:rsid w:val="002A6940"/>
    <w:rsid w:val="002B61CC"/>
    <w:rsid w:val="002C70A8"/>
    <w:rsid w:val="002D2A9E"/>
    <w:rsid w:val="002D6EBC"/>
    <w:rsid w:val="002E13F1"/>
    <w:rsid w:val="003245D6"/>
    <w:rsid w:val="003301DD"/>
    <w:rsid w:val="003A5235"/>
    <w:rsid w:val="003C2778"/>
    <w:rsid w:val="003E45FA"/>
    <w:rsid w:val="003F2ED4"/>
    <w:rsid w:val="00435EEB"/>
    <w:rsid w:val="004567F4"/>
    <w:rsid w:val="004A4A7E"/>
    <w:rsid w:val="004B0B24"/>
    <w:rsid w:val="004B1634"/>
    <w:rsid w:val="004D5D4D"/>
    <w:rsid w:val="004E03B9"/>
    <w:rsid w:val="004F51DC"/>
    <w:rsid w:val="005032B6"/>
    <w:rsid w:val="00524692"/>
    <w:rsid w:val="00534D07"/>
    <w:rsid w:val="005400A3"/>
    <w:rsid w:val="005A41B0"/>
    <w:rsid w:val="005A5F5A"/>
    <w:rsid w:val="005B7857"/>
    <w:rsid w:val="005E6326"/>
    <w:rsid w:val="005F45A4"/>
    <w:rsid w:val="006103DD"/>
    <w:rsid w:val="00615066"/>
    <w:rsid w:val="006240E5"/>
    <w:rsid w:val="0063652B"/>
    <w:rsid w:val="00656E5C"/>
    <w:rsid w:val="00674D9F"/>
    <w:rsid w:val="006A17C0"/>
    <w:rsid w:val="006A3A7D"/>
    <w:rsid w:val="006A7A4A"/>
    <w:rsid w:val="006B1EC8"/>
    <w:rsid w:val="006B41C7"/>
    <w:rsid w:val="006D4C80"/>
    <w:rsid w:val="006E6E2B"/>
    <w:rsid w:val="00713831"/>
    <w:rsid w:val="007439C4"/>
    <w:rsid w:val="007459AF"/>
    <w:rsid w:val="00762830"/>
    <w:rsid w:val="007717A7"/>
    <w:rsid w:val="00786EE5"/>
    <w:rsid w:val="00794A99"/>
    <w:rsid w:val="007A7112"/>
    <w:rsid w:val="007B6075"/>
    <w:rsid w:val="007C1151"/>
    <w:rsid w:val="007F327C"/>
    <w:rsid w:val="0080045A"/>
    <w:rsid w:val="00810378"/>
    <w:rsid w:val="00826E98"/>
    <w:rsid w:val="00860F03"/>
    <w:rsid w:val="00876DA1"/>
    <w:rsid w:val="00881AD3"/>
    <w:rsid w:val="00891FF2"/>
    <w:rsid w:val="008A282B"/>
    <w:rsid w:val="008B39AB"/>
    <w:rsid w:val="008D33DB"/>
    <w:rsid w:val="008F5D77"/>
    <w:rsid w:val="00953EB0"/>
    <w:rsid w:val="009608A5"/>
    <w:rsid w:val="00984113"/>
    <w:rsid w:val="00993994"/>
    <w:rsid w:val="009C2ACA"/>
    <w:rsid w:val="009C44B7"/>
    <w:rsid w:val="009C5824"/>
    <w:rsid w:val="009E32BD"/>
    <w:rsid w:val="00A20B71"/>
    <w:rsid w:val="00A4424B"/>
    <w:rsid w:val="00A513FA"/>
    <w:rsid w:val="00A540C9"/>
    <w:rsid w:val="00A55953"/>
    <w:rsid w:val="00A6206F"/>
    <w:rsid w:val="00A77A0E"/>
    <w:rsid w:val="00AA3AE7"/>
    <w:rsid w:val="00AA7945"/>
    <w:rsid w:val="00AE04CE"/>
    <w:rsid w:val="00AF2E78"/>
    <w:rsid w:val="00B12437"/>
    <w:rsid w:val="00B134B9"/>
    <w:rsid w:val="00B26DA7"/>
    <w:rsid w:val="00B30CE5"/>
    <w:rsid w:val="00B71878"/>
    <w:rsid w:val="00B76951"/>
    <w:rsid w:val="00B92141"/>
    <w:rsid w:val="00B93451"/>
    <w:rsid w:val="00B93C0C"/>
    <w:rsid w:val="00B94F2C"/>
    <w:rsid w:val="00BB2E0B"/>
    <w:rsid w:val="00BB41AB"/>
    <w:rsid w:val="00BB4504"/>
    <w:rsid w:val="00BD31F8"/>
    <w:rsid w:val="00BD4324"/>
    <w:rsid w:val="00BF7D61"/>
    <w:rsid w:val="00C56FBC"/>
    <w:rsid w:val="00C65E51"/>
    <w:rsid w:val="00CC0A75"/>
    <w:rsid w:val="00CD718F"/>
    <w:rsid w:val="00CE264A"/>
    <w:rsid w:val="00CF55AA"/>
    <w:rsid w:val="00D019A2"/>
    <w:rsid w:val="00D077B0"/>
    <w:rsid w:val="00D301B9"/>
    <w:rsid w:val="00D33900"/>
    <w:rsid w:val="00D41415"/>
    <w:rsid w:val="00D62281"/>
    <w:rsid w:val="00D86BBB"/>
    <w:rsid w:val="00D91C6E"/>
    <w:rsid w:val="00DC4928"/>
    <w:rsid w:val="00DE03E1"/>
    <w:rsid w:val="00E03919"/>
    <w:rsid w:val="00E0521F"/>
    <w:rsid w:val="00E12889"/>
    <w:rsid w:val="00E12E2F"/>
    <w:rsid w:val="00E22686"/>
    <w:rsid w:val="00E312C2"/>
    <w:rsid w:val="00E40495"/>
    <w:rsid w:val="00EA61DD"/>
    <w:rsid w:val="00EF3B02"/>
    <w:rsid w:val="00EF7921"/>
    <w:rsid w:val="00F035A6"/>
    <w:rsid w:val="00F03727"/>
    <w:rsid w:val="00F03CD1"/>
    <w:rsid w:val="00F05FD6"/>
    <w:rsid w:val="00F31598"/>
    <w:rsid w:val="00F44476"/>
    <w:rsid w:val="00F472ED"/>
    <w:rsid w:val="00F563AC"/>
    <w:rsid w:val="00F66EFA"/>
    <w:rsid w:val="00F70CEC"/>
    <w:rsid w:val="00F716A0"/>
    <w:rsid w:val="00F747CA"/>
    <w:rsid w:val="00F827B1"/>
    <w:rsid w:val="00F9106F"/>
    <w:rsid w:val="00F9541D"/>
    <w:rsid w:val="00FA3840"/>
    <w:rsid w:val="00FC79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70E97F-964F-47DC-B0F5-38E5E964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2AA6"/>
    <w:pPr>
      <w:spacing w:after="0" w:line="240" w:lineRule="auto"/>
    </w:pPr>
    <w:rPr>
      <w:rFonts w:ascii="Times New Roman" w:eastAsia="Calibri" w:hAnsi="Times New Roman" w:cs="Times New Roman"/>
      <w:sz w:val="20"/>
      <w:szCs w:val="20"/>
      <w:lang w:eastAsia="cs-CZ"/>
    </w:rPr>
  </w:style>
  <w:style w:type="paragraph" w:styleId="Nadpis1">
    <w:name w:val="heading 1"/>
    <w:basedOn w:val="Normlny"/>
    <w:next w:val="Normlny"/>
    <w:link w:val="Nadpis1Char"/>
    <w:qFormat/>
    <w:rsid w:val="00826E98"/>
    <w:pPr>
      <w:keepNext/>
      <w:spacing w:line="360" w:lineRule="auto"/>
      <w:jc w:val="both"/>
      <w:outlineLvl w:val="0"/>
    </w:pPr>
    <w:rPr>
      <w:rFonts w:ascii="Bookman Old Style" w:eastAsia="Times New Roman" w:hAnsi="Bookman Old Style"/>
      <w:b/>
      <w:noProof/>
      <w:u w:val="single"/>
      <w:lang w:eastAsia="sk-SK"/>
    </w:rPr>
  </w:style>
  <w:style w:type="paragraph" w:styleId="Nadpis2">
    <w:name w:val="heading 2"/>
    <w:basedOn w:val="Normlny"/>
    <w:next w:val="Normlny"/>
    <w:link w:val="Nadpis2Char"/>
    <w:qFormat/>
    <w:rsid w:val="00826E98"/>
    <w:pPr>
      <w:keepNext/>
      <w:spacing w:line="360" w:lineRule="auto"/>
      <w:jc w:val="center"/>
      <w:outlineLvl w:val="1"/>
    </w:pPr>
    <w:rPr>
      <w:rFonts w:ascii="Bookman Old Style" w:eastAsia="Times New Roman" w:hAnsi="Bookman Old Style"/>
      <w:b/>
      <w:noProof/>
      <w:sz w:val="24"/>
      <w:lang w:eastAsia="sk-SK"/>
    </w:rPr>
  </w:style>
  <w:style w:type="paragraph" w:styleId="Nadpis3">
    <w:name w:val="heading 3"/>
    <w:basedOn w:val="Normlny"/>
    <w:next w:val="Normlny"/>
    <w:link w:val="Nadpis3Char"/>
    <w:uiPriority w:val="9"/>
    <w:semiHidden/>
    <w:unhideWhenUsed/>
    <w:qFormat/>
    <w:rsid w:val="00615066"/>
    <w:pPr>
      <w:keepNext/>
      <w:keepLines/>
      <w:spacing w:before="200"/>
      <w:outlineLvl w:val="2"/>
    </w:pPr>
    <w:rPr>
      <w:rFonts w:asciiTheme="majorHAnsi" w:eastAsiaTheme="majorEastAsia" w:hAnsiTheme="majorHAnsi" w:cstheme="majorBidi"/>
      <w:b/>
      <w:bCs/>
      <w:color w:val="4F81BD" w:themeColor="accent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4324"/>
    <w:pPr>
      <w:tabs>
        <w:tab w:val="center" w:pos="4536"/>
        <w:tab w:val="right" w:pos="9072"/>
      </w:tabs>
    </w:pPr>
  </w:style>
  <w:style w:type="character" w:customStyle="1" w:styleId="HlavikaChar">
    <w:name w:val="Hlavička Char"/>
    <w:basedOn w:val="Predvolenpsmoodseku"/>
    <w:link w:val="Hlavika"/>
    <w:uiPriority w:val="99"/>
    <w:rsid w:val="00BD4324"/>
  </w:style>
  <w:style w:type="paragraph" w:styleId="Pta">
    <w:name w:val="footer"/>
    <w:basedOn w:val="Normlny"/>
    <w:link w:val="PtaChar"/>
    <w:uiPriority w:val="99"/>
    <w:unhideWhenUsed/>
    <w:rsid w:val="00BD4324"/>
    <w:pPr>
      <w:tabs>
        <w:tab w:val="center" w:pos="4536"/>
        <w:tab w:val="right" w:pos="9072"/>
      </w:tabs>
    </w:pPr>
  </w:style>
  <w:style w:type="character" w:customStyle="1" w:styleId="PtaChar">
    <w:name w:val="Päta Char"/>
    <w:basedOn w:val="Predvolenpsmoodseku"/>
    <w:link w:val="Pta"/>
    <w:uiPriority w:val="99"/>
    <w:rsid w:val="00BD4324"/>
  </w:style>
  <w:style w:type="paragraph" w:styleId="Textbubliny">
    <w:name w:val="Balloon Text"/>
    <w:basedOn w:val="Normlny"/>
    <w:link w:val="TextbublinyChar"/>
    <w:uiPriority w:val="99"/>
    <w:semiHidden/>
    <w:unhideWhenUsed/>
    <w:rsid w:val="00BD4324"/>
    <w:rPr>
      <w:rFonts w:ascii="Tahoma" w:hAnsi="Tahoma" w:cs="Tahoma"/>
      <w:sz w:val="16"/>
      <w:szCs w:val="16"/>
    </w:rPr>
  </w:style>
  <w:style w:type="character" w:customStyle="1" w:styleId="TextbublinyChar">
    <w:name w:val="Text bubliny Char"/>
    <w:basedOn w:val="Predvolenpsmoodseku"/>
    <w:link w:val="Textbubliny"/>
    <w:uiPriority w:val="99"/>
    <w:semiHidden/>
    <w:rsid w:val="00BD4324"/>
    <w:rPr>
      <w:rFonts w:ascii="Tahoma" w:hAnsi="Tahoma" w:cs="Tahoma"/>
      <w:sz w:val="16"/>
      <w:szCs w:val="16"/>
    </w:rPr>
  </w:style>
  <w:style w:type="table" w:styleId="Mriekatabuky">
    <w:name w:val="Table Grid"/>
    <w:basedOn w:val="Normlnatabuka"/>
    <w:uiPriority w:val="59"/>
    <w:rsid w:val="00BD4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rsid w:val="00826E98"/>
    <w:rPr>
      <w:rFonts w:ascii="Bookman Old Style" w:eastAsia="Times New Roman" w:hAnsi="Bookman Old Style" w:cs="Times New Roman"/>
      <w:b/>
      <w:noProof/>
      <w:sz w:val="20"/>
      <w:szCs w:val="20"/>
      <w:u w:val="single"/>
      <w:lang w:eastAsia="sk-SK"/>
    </w:rPr>
  </w:style>
  <w:style w:type="character" w:customStyle="1" w:styleId="Nadpis2Char">
    <w:name w:val="Nadpis 2 Char"/>
    <w:basedOn w:val="Predvolenpsmoodseku"/>
    <w:link w:val="Nadpis2"/>
    <w:rsid w:val="00826E98"/>
    <w:rPr>
      <w:rFonts w:ascii="Bookman Old Style" w:eastAsia="Times New Roman" w:hAnsi="Bookman Old Style" w:cs="Times New Roman"/>
      <w:b/>
      <w:noProof/>
      <w:sz w:val="24"/>
      <w:szCs w:val="20"/>
      <w:lang w:eastAsia="sk-SK"/>
    </w:rPr>
  </w:style>
  <w:style w:type="paragraph" w:styleId="Zkladntext">
    <w:name w:val="Body Text"/>
    <w:basedOn w:val="Normlny"/>
    <w:link w:val="ZkladntextChar"/>
    <w:rsid w:val="00826E98"/>
    <w:pPr>
      <w:spacing w:after="120"/>
    </w:pPr>
  </w:style>
  <w:style w:type="character" w:customStyle="1" w:styleId="ZkladntextChar">
    <w:name w:val="Základný text Char"/>
    <w:basedOn w:val="Predvolenpsmoodseku"/>
    <w:link w:val="Zkladntext"/>
    <w:rsid w:val="00826E98"/>
    <w:rPr>
      <w:rFonts w:ascii="Times New Roman" w:eastAsia="Calibri" w:hAnsi="Times New Roman" w:cs="Times New Roman"/>
      <w:sz w:val="20"/>
      <w:szCs w:val="20"/>
      <w:lang w:eastAsia="cs-CZ"/>
    </w:rPr>
  </w:style>
  <w:style w:type="paragraph" w:styleId="Odsekzoznamu">
    <w:name w:val="List Paragraph"/>
    <w:basedOn w:val="Normlny"/>
    <w:uiPriority w:val="34"/>
    <w:qFormat/>
    <w:rsid w:val="00D33900"/>
    <w:pPr>
      <w:widowControl w:val="0"/>
      <w:autoSpaceDE w:val="0"/>
      <w:autoSpaceDN w:val="0"/>
      <w:adjustRightInd w:val="0"/>
      <w:ind w:left="720"/>
      <w:contextualSpacing/>
    </w:pPr>
    <w:rPr>
      <w:rFonts w:eastAsia="Times New Roman"/>
      <w:lang w:eastAsia="sk-SK"/>
    </w:rPr>
  </w:style>
  <w:style w:type="paragraph" w:styleId="Zarkazkladnhotextu">
    <w:name w:val="Body Text Indent"/>
    <w:basedOn w:val="Normlny"/>
    <w:link w:val="ZarkazkladnhotextuChar"/>
    <w:rsid w:val="00F472ED"/>
    <w:pPr>
      <w:spacing w:after="120"/>
      <w:ind w:left="283"/>
    </w:pPr>
  </w:style>
  <w:style w:type="character" w:customStyle="1" w:styleId="ZarkazkladnhotextuChar">
    <w:name w:val="Zarážka základného textu Char"/>
    <w:basedOn w:val="Predvolenpsmoodseku"/>
    <w:link w:val="Zarkazkladnhotextu"/>
    <w:rsid w:val="00F472ED"/>
    <w:rPr>
      <w:rFonts w:ascii="Times New Roman" w:eastAsia="Calibri" w:hAnsi="Times New Roman" w:cs="Times New Roman"/>
      <w:sz w:val="20"/>
      <w:szCs w:val="20"/>
      <w:lang w:eastAsia="cs-CZ"/>
    </w:rPr>
  </w:style>
  <w:style w:type="character" w:customStyle="1" w:styleId="hps">
    <w:name w:val="hps"/>
    <w:basedOn w:val="Predvolenpsmoodseku"/>
    <w:rsid w:val="00B134B9"/>
  </w:style>
  <w:style w:type="character" w:customStyle="1" w:styleId="shorttext">
    <w:name w:val="short_text"/>
    <w:basedOn w:val="Predvolenpsmoodseku"/>
    <w:rsid w:val="00AE04CE"/>
  </w:style>
  <w:style w:type="paragraph" w:customStyle="1" w:styleId="Default">
    <w:name w:val="Default"/>
    <w:rsid w:val="005E63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fkparagraf">
    <w:name w:val="jfk_paragraf"/>
    <w:basedOn w:val="Normlny"/>
    <w:rsid w:val="00F9106F"/>
    <w:rPr>
      <w:rFonts w:eastAsia="Times New Roman"/>
      <w:sz w:val="24"/>
      <w:szCs w:val="24"/>
      <w:lang w:eastAsia="sk-SK"/>
    </w:rPr>
  </w:style>
  <w:style w:type="paragraph" w:styleId="Zkladntext2">
    <w:name w:val="Body Text 2"/>
    <w:basedOn w:val="Normlny"/>
    <w:link w:val="Zkladntext2Char"/>
    <w:uiPriority w:val="99"/>
    <w:semiHidden/>
    <w:unhideWhenUsed/>
    <w:rsid w:val="0009149D"/>
    <w:pPr>
      <w:widowControl w:val="0"/>
      <w:autoSpaceDE w:val="0"/>
      <w:autoSpaceDN w:val="0"/>
      <w:adjustRightInd w:val="0"/>
      <w:spacing w:after="120" w:line="480" w:lineRule="auto"/>
    </w:pPr>
    <w:rPr>
      <w:rFonts w:eastAsia="Times New Roman"/>
      <w:lang w:eastAsia="sk-SK"/>
    </w:rPr>
  </w:style>
  <w:style w:type="character" w:customStyle="1" w:styleId="Zkladntext2Char">
    <w:name w:val="Základný text 2 Char"/>
    <w:basedOn w:val="Predvolenpsmoodseku"/>
    <w:link w:val="Zkladntext2"/>
    <w:uiPriority w:val="99"/>
    <w:semiHidden/>
    <w:rsid w:val="0009149D"/>
    <w:rPr>
      <w:rFonts w:ascii="Times New Roman" w:eastAsia="Times New Roman" w:hAnsi="Times New Roman" w:cs="Times New Roman"/>
      <w:sz w:val="20"/>
      <w:szCs w:val="20"/>
      <w:lang w:eastAsia="sk-SK"/>
    </w:rPr>
  </w:style>
  <w:style w:type="character" w:customStyle="1" w:styleId="Nadpis3Char">
    <w:name w:val="Nadpis 3 Char"/>
    <w:basedOn w:val="Predvolenpsmoodseku"/>
    <w:link w:val="Nadpis3"/>
    <w:uiPriority w:val="9"/>
    <w:semiHidden/>
    <w:rsid w:val="00615066"/>
    <w:rPr>
      <w:rFonts w:asciiTheme="majorHAnsi" w:eastAsiaTheme="majorEastAsia" w:hAnsiTheme="majorHAnsi" w:cstheme="majorBidi"/>
      <w:b/>
      <w:bCs/>
      <w:color w:val="4F81BD" w:themeColor="accent1"/>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2662">
      <w:bodyDiv w:val="1"/>
      <w:marLeft w:val="0"/>
      <w:marRight w:val="0"/>
      <w:marTop w:val="0"/>
      <w:marBottom w:val="0"/>
      <w:divBdr>
        <w:top w:val="none" w:sz="0" w:space="0" w:color="auto"/>
        <w:left w:val="none" w:sz="0" w:space="0" w:color="auto"/>
        <w:bottom w:val="none" w:sz="0" w:space="0" w:color="auto"/>
        <w:right w:val="none" w:sz="0" w:space="0" w:color="auto"/>
      </w:divBdr>
    </w:div>
    <w:div w:id="841705573">
      <w:bodyDiv w:val="1"/>
      <w:marLeft w:val="0"/>
      <w:marRight w:val="0"/>
      <w:marTop w:val="0"/>
      <w:marBottom w:val="0"/>
      <w:divBdr>
        <w:top w:val="none" w:sz="0" w:space="0" w:color="auto"/>
        <w:left w:val="none" w:sz="0" w:space="0" w:color="auto"/>
        <w:bottom w:val="none" w:sz="0" w:space="0" w:color="auto"/>
        <w:right w:val="none" w:sz="0" w:space="0" w:color="auto"/>
      </w:divBdr>
    </w:div>
    <w:div w:id="13878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2660</Words>
  <Characters>15163</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Chmelik Jan</dc:creator>
  <cp:lastModifiedBy>Nemethova Monika</cp:lastModifiedBy>
  <cp:revision>6</cp:revision>
  <cp:lastPrinted>2014-12-01T10:58:00Z</cp:lastPrinted>
  <dcterms:created xsi:type="dcterms:W3CDTF">2018-04-06T09:36:00Z</dcterms:created>
  <dcterms:modified xsi:type="dcterms:W3CDTF">2018-04-06T10:15:00Z</dcterms:modified>
</cp:coreProperties>
</file>